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787DAC" w14:textId="77777777" w:rsidR="00B929EA" w:rsidRPr="00874984" w:rsidRDefault="0029329F" w:rsidP="00871E60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CA80C0F" wp14:editId="55E3956E">
            <wp:simplePos x="0" y="0"/>
            <wp:positionH relativeFrom="column">
              <wp:posOffset>2076450</wp:posOffset>
            </wp:positionH>
            <wp:positionV relativeFrom="paragraph">
              <wp:posOffset>-715010</wp:posOffset>
            </wp:positionV>
            <wp:extent cx="1509395" cy="1507490"/>
            <wp:effectExtent l="0" t="0" r="0" b="0"/>
            <wp:wrapNone/>
            <wp:docPr id="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A04C1" w14:textId="77777777" w:rsidR="00B929EA" w:rsidRPr="00874984" w:rsidRDefault="00B929EA" w:rsidP="00871E60">
      <w:pPr>
        <w:suppressAutoHyphens/>
        <w:spacing w:after="0" w:line="1" w:lineRule="atLeast"/>
        <w:jc w:val="center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40"/>
          <w:szCs w:val="40"/>
        </w:rPr>
      </w:pPr>
    </w:p>
    <w:p w14:paraId="2E1545B8" w14:textId="77777777" w:rsidR="009805E9" w:rsidRPr="00874984" w:rsidRDefault="009805E9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01206303" w14:textId="77777777" w:rsidR="00105BA0" w:rsidRPr="00874984" w:rsidRDefault="0029329F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  <w:r w:rsidRPr="00874984"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E89214" wp14:editId="7338B911">
                <wp:simplePos x="0" y="0"/>
                <wp:positionH relativeFrom="page">
                  <wp:posOffset>107315</wp:posOffset>
                </wp:positionH>
                <wp:positionV relativeFrom="paragraph">
                  <wp:posOffset>12065</wp:posOffset>
                </wp:positionV>
                <wp:extent cx="7515860" cy="1282700"/>
                <wp:effectExtent l="0" t="0" r="0" b="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5860" cy="1282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AD715" w14:textId="77777777" w:rsidR="00701905" w:rsidRPr="0070013B" w:rsidRDefault="00701905" w:rsidP="00B929EA">
                            <w:pPr>
                              <w:pStyle w:val="NormalWeb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FFFF"/>
                                <w:position w:val="-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FFFF"/>
                                <w:position w:val="-1"/>
                                <w:sz w:val="72"/>
                                <w:szCs w:val="72"/>
                                <w:cs/>
                              </w:rPr>
                              <w:t>การประเมินความเสี่ยงการ</w:t>
                            </w:r>
                            <w:r w:rsidR="00C20D04"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FFFF"/>
                                <w:position w:val="-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7469EB43" w14:textId="77777777" w:rsidR="00701905" w:rsidRPr="00C20D04" w:rsidRDefault="00701905" w:rsidP="009805E9">
                            <w:pPr>
                              <w:pStyle w:val="NormalWeb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105B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ประจำปีงบประมาณ  พ.ศ. ๒๕๖</w:t>
                            </w:r>
                            <w:r w:rsidR="00C20D0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89214" id="สี่เหลี่ยมผืนผ้า 7" o:spid="_x0000_s1026" style="position:absolute;left:0;text-align:left;margin-left:8.45pt;margin-top:.95pt;width:591.8pt;height:10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" fillcolor="#c00000" stroked="f" strokeweight="1pt">
                <v:textbox>
                  <w:txbxContent>
                    <w:p w14:paraId="078AD715" w14:textId="77777777" w:rsidR="00701905" w:rsidRPr="0070013B" w:rsidRDefault="00701905" w:rsidP="00B929EA">
                      <w:pPr>
                        <w:pStyle w:val="NormalWeb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FFFF"/>
                          <w:position w:val="-1"/>
                          <w:sz w:val="72"/>
                          <w:szCs w:val="72"/>
                        </w:rPr>
                      </w:pPr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FFFF"/>
                          <w:position w:val="-1"/>
                          <w:sz w:val="72"/>
                          <w:szCs w:val="72"/>
                          <w:cs/>
                        </w:rPr>
                        <w:t>การประเมินความเสี่ยงการ</w:t>
                      </w:r>
                      <w:r w:rsidR="00C20D04"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FFFF"/>
                          <w:position w:val="-1"/>
                          <w:sz w:val="72"/>
                          <w:szCs w:val="72"/>
                          <w:cs/>
                        </w:rPr>
                        <w:t>ทุจริต</w:t>
                      </w:r>
                    </w:p>
                    <w:p w14:paraId="7469EB43" w14:textId="77777777" w:rsidR="00701905" w:rsidRPr="00C20D04" w:rsidRDefault="00701905" w:rsidP="009805E9">
                      <w:pPr>
                        <w:pStyle w:val="NormalWeb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105BA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ประจำปีงบประมาณ  พ.ศ. ๒๕๖</w:t>
                      </w:r>
                      <w:r w:rsidR="00C20D04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2832249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0BC72D34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731DEB4B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5DD8A06B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5A8F1298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3DC9365F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6B37BC97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544AE424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581F1982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3C2287AA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13BB4CC4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137CC409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34795607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2DE60C55" w14:textId="77777777" w:rsidR="001C2568" w:rsidRPr="00874984" w:rsidRDefault="001C2568" w:rsidP="001C2568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</w:rPr>
      </w:pPr>
      <w:r w:rsidRPr="00874984"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  <w:cs/>
        </w:rPr>
        <w:t>สถานีตำรวจภูธร</w:t>
      </w:r>
      <w:r w:rsidR="00137037">
        <w:rPr>
          <w:rFonts w:ascii="TH SarabunIT๙" w:eastAsia="TH SarabunPSK" w:hAnsi="TH SarabunIT๙" w:cs="TH SarabunIT๙" w:hint="cs"/>
          <w:b/>
          <w:bCs/>
          <w:position w:val="-1"/>
          <w:sz w:val="56"/>
          <w:szCs w:val="56"/>
          <w:cs/>
        </w:rPr>
        <w:t>หนองบัวระเหว</w:t>
      </w:r>
      <w:r w:rsidRPr="00874984">
        <w:rPr>
          <w:rFonts w:ascii="TH SarabunIT๙" w:eastAsia="TH SarabunPSK" w:hAnsi="TH SarabunIT๙" w:cs="TH SarabunIT๙"/>
          <w:b/>
          <w:bCs/>
          <w:position w:val="-1"/>
          <w:sz w:val="56"/>
          <w:szCs w:val="56"/>
          <w:cs/>
        </w:rPr>
        <w:t xml:space="preserve">  จังหวัดชัยภูมิ</w:t>
      </w:r>
    </w:p>
    <w:p w14:paraId="6D73DEC9" w14:textId="77777777" w:rsidR="00105BA0" w:rsidRPr="00874984" w:rsidRDefault="00137037" w:rsidP="00137037">
      <w:pPr>
        <w:spacing w:after="0" w:line="254" w:lineRule="auto"/>
        <w:ind w:left="1440" w:firstLine="1440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  <w:hyperlink r:id="rId9" w:history="1">
        <w:r w:rsidRPr="00137037">
          <w:rPr>
            <w:rStyle w:val="Hyperlink"/>
            <w:rFonts w:ascii="TH SarabunIT๙" w:eastAsia="TH SarabunPSK" w:hAnsi="TH SarabunIT๙" w:cs="TH SarabunIT๙"/>
            <w:b/>
            <w:bCs/>
            <w:sz w:val="32"/>
            <w:szCs w:val="32"/>
          </w:rPr>
          <w:t>nongbuarawe.chaiyaphum.police.go.th</w:t>
        </w:r>
      </w:hyperlink>
    </w:p>
    <w:p w14:paraId="1136B0EB" w14:textId="77777777" w:rsidR="00105BA0" w:rsidRPr="00874984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7A2DF06C" w14:textId="77777777" w:rsidR="00105BA0" w:rsidRDefault="00105BA0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4F6D6342" w14:textId="77777777" w:rsidR="00137037" w:rsidRDefault="00137037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70F9470B" w14:textId="77777777" w:rsidR="0029329F" w:rsidRDefault="0029329F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  <w:br w:type="page"/>
      </w:r>
    </w:p>
    <w:p w14:paraId="4F5743EB" w14:textId="77777777" w:rsidR="0029329F" w:rsidRDefault="0029329F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p w14:paraId="138D4A18" w14:textId="779A88D6" w:rsidR="0029329F" w:rsidRDefault="0029329F" w:rsidP="0029329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9329F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การประเมินความเสี่ยงการทุจริต</w:t>
      </w:r>
      <w:r w:rsidRPr="0029329F">
        <w:rPr>
          <w:rFonts w:ascii="TH SarabunIT๙" w:hAnsi="TH SarabunIT๙" w:cs="TH SarabunIT๙" w:hint="cs"/>
          <w:b/>
          <w:bCs/>
          <w:sz w:val="40"/>
          <w:szCs w:val="40"/>
        </w:rPr>
        <w:t xml:space="preserve"> </w:t>
      </w:r>
      <w:r w:rsidRPr="0029329F">
        <w:rPr>
          <w:rFonts w:ascii="TH SarabunIT๙" w:hAnsi="TH SarabunIT๙" w:cs="TH SarabunIT๙" w:hint="cs"/>
          <w:b/>
          <w:bCs/>
          <w:sz w:val="40"/>
          <w:szCs w:val="40"/>
          <w:cs/>
        </w:rPr>
        <w:t>จากกระบวนงานการใช้อำนาจและตำแหน่งหน้าที่ราชการ</w:t>
      </w:r>
      <w:r w:rsidRPr="0029329F">
        <w:rPr>
          <w:rFonts w:ascii="TH SarabunIT๙" w:hAnsi="TH SarabunIT๙" w:cs="TH SarabunIT๙" w:hint="cs"/>
          <w:b/>
          <w:bCs/>
          <w:sz w:val="40"/>
          <w:szCs w:val="40"/>
        </w:rPr>
        <w:t xml:space="preserve"> </w:t>
      </w:r>
      <w:r w:rsidRPr="0029329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ประจำปีงบประมาณ </w:t>
      </w:r>
      <w:r w:rsidRPr="0029329F">
        <w:rPr>
          <w:rFonts w:ascii="TH SarabunIT๙" w:hAnsi="TH SarabunIT๙" w:cs="TH SarabunIT๙" w:hint="cs"/>
          <w:b/>
          <w:bCs/>
          <w:sz w:val="40"/>
          <w:szCs w:val="40"/>
        </w:rPr>
        <w:t>2569</w:t>
      </w:r>
    </w:p>
    <w:p w14:paraId="1F8E64C9" w14:textId="279C47C2" w:rsidR="0029329F" w:rsidRDefault="0029329F" w:rsidP="0029329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9329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๑ บทนำ</w:t>
      </w:r>
    </w:p>
    <w:p w14:paraId="4728E0B9" w14:textId="77777777" w:rsidR="0029329F" w:rsidRPr="00AF6504" w:rsidRDefault="0029329F" w:rsidP="0029329F">
      <w:pPr>
        <w:ind w:firstLine="720"/>
        <w:jc w:val="both"/>
        <w:rPr>
          <w:rFonts w:ascii="TH SarabunIT๙" w:hAnsi="TH SarabunIT๙" w:cs="TH SarabunIT๙"/>
          <w:sz w:val="28"/>
        </w:rPr>
      </w:pPr>
      <w:r w:rsidRPr="00AF6504">
        <w:rPr>
          <w:rFonts w:ascii="TH SarabunIT๙" w:hAnsi="TH SarabunIT๙" w:cs="TH SarabunIT๙" w:hint="cs"/>
          <w:sz w:val="28"/>
          <w:cs/>
        </w:rPr>
        <w:t>ตามที่สำนักงานคณะกรรมการปองกันและปราบปรามการทุจริต (ป.ป.ช.) ได้</w:t>
      </w:r>
      <w:r w:rsidRPr="00AF6504">
        <w:rPr>
          <w:rFonts w:ascii="TH SarabunIT๙" w:hAnsi="TH SarabunIT๙" w:cs="TH SarabunIT๙" w:hint="cs"/>
          <w:sz w:val="28"/>
          <w:cs/>
        </w:rPr>
        <w:t>ขับเคลื่อนใน</w:t>
      </w:r>
      <w:r w:rsidRPr="00AF6504">
        <w:rPr>
          <w:rFonts w:ascii="TH SarabunIT๙" w:hAnsi="TH SarabunIT๙" w:cs="TH SarabunIT๙" w:hint="cs"/>
          <w:sz w:val="28"/>
          <w:cs/>
        </w:rPr>
        <w:t>หน่วยงาน ภาครัฐมี</w:t>
      </w:r>
      <w:r w:rsidRPr="00AF6504">
        <w:rPr>
          <w:rFonts w:ascii="TH SarabunIT๙" w:hAnsi="TH SarabunIT๙" w:cs="TH SarabunIT๙" w:hint="cs"/>
          <w:sz w:val="28"/>
        </w:rPr>
        <w:t xml:space="preserve"> </w:t>
      </w:r>
      <w:r w:rsidRPr="00AF6504">
        <w:rPr>
          <w:rFonts w:ascii="TH SarabunIT๙" w:hAnsi="TH SarabunIT๙" w:cs="TH SarabunIT๙" w:hint="cs"/>
          <w:sz w:val="28"/>
          <w:cs/>
        </w:rPr>
        <w:t>มาตรการระบบ หรือแนวทางในการบริหารจัดการความเสี่ยงของการดำเนินงานที่อาจก</w:t>
      </w:r>
      <w:r w:rsidRPr="00AF6504">
        <w:rPr>
          <w:rFonts w:ascii="TH SarabunIT๙" w:hAnsi="TH SarabunIT๙" w:cs="TH SarabunIT๙" w:hint="cs"/>
          <w:sz w:val="28"/>
          <w:cs/>
        </w:rPr>
        <w:t>่</w:t>
      </w:r>
      <w:r w:rsidRPr="00AF6504">
        <w:rPr>
          <w:rFonts w:ascii="TH SarabunIT๙" w:hAnsi="TH SarabunIT๙" w:cs="TH SarabunIT๙" w:hint="cs"/>
          <w:sz w:val="28"/>
          <w:cs/>
        </w:rPr>
        <w:t>อให</w:t>
      </w:r>
      <w:r w:rsidRPr="00AF6504">
        <w:rPr>
          <w:rFonts w:ascii="TH SarabunIT๙" w:hAnsi="TH SarabunIT๙" w:cs="TH SarabunIT๙" w:hint="cs"/>
          <w:sz w:val="28"/>
          <w:cs/>
        </w:rPr>
        <w:t>้</w:t>
      </w:r>
      <w:r w:rsidRPr="00AF6504">
        <w:rPr>
          <w:rFonts w:ascii="TH SarabunIT๙" w:hAnsi="TH SarabunIT๙" w:cs="TH SarabunIT๙" w:hint="cs"/>
          <w:sz w:val="28"/>
          <w:cs/>
        </w:rPr>
        <w:t>เกิดการทุจริตในกระบวนงาน</w:t>
      </w:r>
      <w:r w:rsidRPr="00AF6504">
        <w:rPr>
          <w:rFonts w:ascii="TH SarabunIT๙" w:hAnsi="TH SarabunIT๙" w:cs="TH SarabunIT๙" w:hint="cs"/>
          <w:sz w:val="28"/>
        </w:rPr>
        <w:t xml:space="preserve"> </w:t>
      </w:r>
      <w:r w:rsidRPr="00AF6504">
        <w:rPr>
          <w:rFonts w:ascii="TH SarabunIT๙" w:hAnsi="TH SarabunIT๙" w:cs="TH SarabunIT๙" w:hint="cs"/>
          <w:sz w:val="28"/>
          <w:cs/>
        </w:rPr>
        <w:t>การใช้อำนาจและตำแหน่งหน้าที่ราชการในหน่วยงานขึ้นได้ นั้น</w:t>
      </w:r>
      <w:r w:rsidRPr="00AF6504">
        <w:rPr>
          <w:rFonts w:ascii="TH SarabunIT๙" w:hAnsi="TH SarabunIT๙" w:cs="TH SarabunIT๙" w:hint="cs"/>
          <w:sz w:val="28"/>
        </w:rPr>
        <w:t xml:space="preserve"> </w:t>
      </w:r>
    </w:p>
    <w:p w14:paraId="649793AF" w14:textId="5FDE5763" w:rsidR="0029329F" w:rsidRPr="00AF6504" w:rsidRDefault="00AF6504" w:rsidP="0029329F">
      <w:pPr>
        <w:ind w:firstLine="720"/>
        <w:jc w:val="both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60800" behindDoc="1" locked="0" layoutInCell="1" allowOverlap="1" wp14:anchorId="489B2E60" wp14:editId="3B872B8E">
            <wp:simplePos x="0" y="0"/>
            <wp:positionH relativeFrom="column">
              <wp:posOffset>4086578</wp:posOffset>
            </wp:positionH>
            <wp:positionV relativeFrom="paragraph">
              <wp:posOffset>3600803</wp:posOffset>
            </wp:positionV>
            <wp:extent cx="1460500" cy="596900"/>
            <wp:effectExtent l="0" t="0" r="0" b="0"/>
            <wp:wrapNone/>
            <wp:docPr id="7436387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38776" name="Picture 7436387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29F" w:rsidRPr="00AF6504">
        <w:rPr>
          <w:rFonts w:ascii="TH SarabunIT๙" w:hAnsi="TH SarabunIT๙" w:cs="TH SarabunIT๙" w:hint="cs"/>
          <w:sz w:val="28"/>
          <w:cs/>
        </w:rPr>
        <w:t>สถานีตำรวจภูธรช่องสามหมอ ได้ตระหนักถึงความสำคัญในการจัดการความเสี่ยงการทุจริตภายในองค</w:t>
      </w:r>
      <w:r w:rsidR="0029329F" w:rsidRPr="00AF6504">
        <w:rPr>
          <w:rFonts w:ascii="TH SarabunIT๙" w:hAnsi="TH SarabunIT๙" w:cs="TH SarabunIT๙" w:hint="cs"/>
          <w:sz w:val="28"/>
          <w:cs/>
        </w:rPr>
        <w:t>์</w:t>
      </w:r>
      <w:r w:rsidR="0029329F" w:rsidRPr="00AF6504">
        <w:rPr>
          <w:rFonts w:ascii="TH SarabunIT๙" w:hAnsi="TH SarabunIT๙" w:cs="TH SarabunIT๙" w:hint="cs"/>
          <w:sz w:val="28"/>
          <w:cs/>
        </w:rPr>
        <w:t>กรอันสอด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คลองกับนโยบายการป้องกันปราบปรามการทุจริตของภาครัฐ จึงได้กำหนดให้มีการดำเนินการประเมินความเสี่ยงการ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ทุจริต ของสถานีตำรวจ โดยได้แต่งตั้งคณะกรรมการดำเนินการประเมินความเสี่ยงการทุจริต กระบวนงานการใช้อำนาจ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 xml:space="preserve">และตำแหน่งหน้าที่ราชการ ตามคำสั่ง สถานีตำรวจภูธรช่องสามหมอ ที่ </w:t>
      </w:r>
      <w:r w:rsidR="0029329F" w:rsidRPr="00AF6504">
        <w:rPr>
          <w:rFonts w:ascii="TH SarabunIT๙" w:hAnsi="TH SarabunIT๙" w:cs="TH SarabunIT๙" w:hint="cs"/>
          <w:sz w:val="28"/>
        </w:rPr>
        <w:t>98/256</w:t>
      </w:r>
      <w:r w:rsidR="0029329F" w:rsidRPr="00AF6504">
        <w:rPr>
          <w:rFonts w:ascii="TH SarabunIT๙" w:hAnsi="TH SarabunIT๙" w:cs="TH SarabunIT๙" w:hint="cs"/>
          <w:sz w:val="28"/>
          <w:cs/>
        </w:rPr>
        <w:t xml:space="preserve">๙ ลงวันที่ </w:t>
      </w:r>
      <w:r w:rsidR="0029329F" w:rsidRPr="00AF6504">
        <w:rPr>
          <w:rFonts w:ascii="TH SarabunIT๙" w:hAnsi="TH SarabunIT๙" w:cs="TH SarabunIT๙" w:hint="cs"/>
          <w:sz w:val="28"/>
        </w:rPr>
        <w:t xml:space="preserve">1 </w:t>
      </w:r>
      <w:r w:rsidR="0029329F" w:rsidRPr="00AF6504">
        <w:rPr>
          <w:rFonts w:ascii="TH SarabunIT๙" w:hAnsi="TH SarabunIT๙" w:cs="TH SarabunIT๙" w:hint="cs"/>
          <w:sz w:val="28"/>
          <w:cs/>
        </w:rPr>
        <w:t>พ.ค.</w:t>
      </w:r>
      <w:r w:rsidR="0029329F" w:rsidRPr="00AF6504">
        <w:rPr>
          <w:rFonts w:ascii="TH SarabunIT๙" w:hAnsi="TH SarabunIT๙" w:cs="TH SarabunIT๙" w:hint="cs"/>
          <w:sz w:val="28"/>
        </w:rPr>
        <w:t xml:space="preserve">69 </w:t>
      </w:r>
      <w:r w:rsidR="0029329F" w:rsidRPr="00AF6504">
        <w:rPr>
          <w:rFonts w:ascii="TH SarabunIT๙" w:hAnsi="TH SarabunIT๙" w:cs="TH SarabunIT๙" w:hint="cs"/>
          <w:sz w:val="28"/>
          <w:cs/>
        </w:rPr>
        <w:t>เพื่อร่วมกัน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วิเคราะห์ความเสี่ยงการทุจริต และจัดทำแผนบริหารจัดการความเสี่ยงการทุจริต จากกระบวนงานการใช้อำนาจ และ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ตำแหน่งหน้าที่ราชการ สถานีตำรวจภูธรช่องสามหมอ ประจำปีงบประมาณ พ.ศ.</w:t>
      </w:r>
      <w:r w:rsidR="0029329F" w:rsidRPr="00AF6504">
        <w:rPr>
          <w:rFonts w:ascii="TH SarabunIT๙" w:hAnsi="TH SarabunIT๙" w:cs="TH SarabunIT๙" w:hint="cs"/>
          <w:sz w:val="28"/>
        </w:rPr>
        <w:t>25</w:t>
      </w:r>
      <w:r w:rsidR="0029329F" w:rsidRPr="00AF6504">
        <w:rPr>
          <w:rFonts w:ascii="TH SarabunIT๙" w:hAnsi="TH SarabunIT๙" w:cs="TH SarabunIT๙" w:hint="cs"/>
          <w:sz w:val="28"/>
          <w:cs/>
        </w:rPr>
        <w:t>๖๙ และร่วมกันดำเนินงานขับเคลื่อน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แผนบริหารจัดการความเสี่ยงมีมาตรการ ระบบ หรือ แนวทางในการบริหารจัดการความเสี่ยง ของการดำเนินงานที่อาจ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ก่อให้เกิดการทุจริต ซึ่งเป็นมาตรการป้องกันการทุจริตเชิงรุกที่มีประสิทธิภาพ มาตรการ ป้องกันการทุจริต สามารถจะช่วย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ลดความเสี่ยงที่อาจก่อให้เกิดการทุจริตในหน่วยงานได้ ดังนั้น การประเมินความเสี่ยง ด้านการทุจริต และการปฏิบัติงาน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ตามมาตรการควบคุมภายในที่เหมาะสมจะช่วยลดความเสี่ยงด้านการทุจริต ตลอดจนการสร้างจิตสำนึกและค่านิยมในการ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ต่อต้านการทุจริต ให้แก่บุคลากรของหน่วย การป้องกัน การเกิดการทุจริตในหน่วยงาน ทั้งนี้การประเมินความเสี่ยงการ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ทุจริตเป็นเครื่องมือที่ใช้ในการค้นหา หรือระบุจุดอ่อน (</w:t>
      </w:r>
      <w:r w:rsidR="0029329F" w:rsidRPr="00AF6504">
        <w:rPr>
          <w:rFonts w:ascii="TH SarabunIT๙" w:hAnsi="TH SarabunIT๙" w:cs="TH SarabunIT๙" w:hint="cs"/>
          <w:sz w:val="28"/>
        </w:rPr>
        <w:t xml:space="preserve">Weakness) </w:t>
      </w:r>
      <w:r w:rsidR="0029329F" w:rsidRPr="00AF6504">
        <w:rPr>
          <w:rFonts w:ascii="TH SarabunIT๙" w:hAnsi="TH SarabunIT๙" w:cs="TH SarabunIT๙" w:hint="cs"/>
          <w:sz w:val="28"/>
          <w:cs/>
        </w:rPr>
        <w:t>ของระบบต่าง ๆ ภายในหน่วยงาน ที่อาจเป็นช่อง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ให้เกิดการทุจริต และเป็นการมุ่งหาความเป็นไปได้ (</w:t>
      </w:r>
      <w:r w:rsidR="0029329F" w:rsidRPr="00AF6504">
        <w:rPr>
          <w:rFonts w:ascii="TH SarabunIT๙" w:hAnsi="TH SarabunIT๙" w:cs="TH SarabunIT๙" w:hint="cs"/>
          <w:sz w:val="28"/>
        </w:rPr>
        <w:t xml:space="preserve">Potential) </w:t>
      </w:r>
      <w:r w:rsidR="0029329F" w:rsidRPr="00AF6504">
        <w:rPr>
          <w:rFonts w:ascii="TH SarabunIT๙" w:hAnsi="TH SarabunIT๙" w:cs="TH SarabunIT๙" w:hint="cs"/>
          <w:sz w:val="28"/>
          <w:cs/>
        </w:rPr>
        <w:t>ที่จะเกิดการกระทำการทุจริต ในอนาคต จึงได้วิเคราะห์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และจัดทำแผนบริหารความเสี่ยงการทุจริต จากกระบวนงานในการใช้อำนาจและตำแหน่งหน้าที่ ประจำปีงบประมาณ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พ.ศ. ๒๕๖๙ เป็นกรอบ ทิศทาง สร้างมาตรการในการป้องกัน สกัดกั้น ลดและปิดโอกาสการทุจริต และทำให้ ประชาชน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เกิดความมั่นใจต่อการปฏิบัติตามกฎหมายและข้อบังคับต่าง ๆ รวมถึงเพิ่มประสิทธิภาพการทำงานของ เจ้าหน้าที่ตำรวจ</w:t>
      </w:r>
      <w:r w:rsidR="0029329F" w:rsidRPr="00AF6504">
        <w:rPr>
          <w:rFonts w:ascii="TH SarabunIT๙" w:hAnsi="TH SarabunIT๙" w:cs="TH SarabunIT๙" w:hint="cs"/>
          <w:sz w:val="28"/>
        </w:rPr>
        <w:t xml:space="preserve"> </w:t>
      </w:r>
      <w:r w:rsidR="0029329F" w:rsidRPr="00AF6504">
        <w:rPr>
          <w:rFonts w:ascii="TH SarabunIT๙" w:hAnsi="TH SarabunIT๙" w:cs="TH SarabunIT๙" w:hint="cs"/>
          <w:sz w:val="28"/>
          <w:cs/>
        </w:rPr>
        <w:t>ทำให้เกิดกลในการมีส่วนร่วมและเกิดการป้องกันการทุจริตของสถานีตำรวจภูธรช่องสามหมอ อย่างเป็นรูปธรรม ตอไป</w:t>
      </w:r>
    </w:p>
    <w:p w14:paraId="062A42A2" w14:textId="14B787B8" w:rsidR="0029329F" w:rsidRPr="00AF6504" w:rsidRDefault="0029329F" w:rsidP="0029329F">
      <w:pPr>
        <w:ind w:firstLine="720"/>
        <w:jc w:val="both"/>
        <w:rPr>
          <w:rFonts w:ascii="TH SarabunIT๙" w:hAnsi="TH SarabunIT๙" w:cs="TH SarabunIT๙"/>
          <w:sz w:val="28"/>
        </w:rPr>
      </w:pP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 w:hint="cs"/>
          <w:sz w:val="28"/>
          <w:cs/>
        </w:rPr>
        <w:t>พ.ต.อ.</w:t>
      </w:r>
    </w:p>
    <w:p w14:paraId="24CCCF3E" w14:textId="5A743092" w:rsidR="00AF6504" w:rsidRPr="00AF6504" w:rsidRDefault="00AF6504" w:rsidP="0029329F">
      <w:pPr>
        <w:ind w:firstLine="720"/>
        <w:jc w:val="both"/>
        <w:rPr>
          <w:rFonts w:ascii="TH SarabunIT๙" w:hAnsi="TH SarabunIT๙" w:cs="TH SarabunIT๙"/>
          <w:sz w:val="28"/>
        </w:rPr>
      </w:pP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</w:t>
      </w:r>
      <w:r w:rsidRPr="00AF6504">
        <w:rPr>
          <w:rFonts w:ascii="TH SarabunIT๙" w:hAnsi="TH SarabunIT๙" w:cs="TH SarabunIT๙" w:hint="cs"/>
          <w:sz w:val="28"/>
          <w:cs/>
        </w:rPr>
        <w:t>(ต่อศักดิ์ จันทรกานตานนท์)</w:t>
      </w:r>
    </w:p>
    <w:p w14:paraId="00D2CE7C" w14:textId="2E177569" w:rsidR="00AF6504" w:rsidRPr="0029329F" w:rsidRDefault="00AF6504" w:rsidP="0029329F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proofErr w:type="spellStart"/>
      <w:r w:rsidRPr="00AF6504">
        <w:rPr>
          <w:rFonts w:ascii="TH SarabunIT๙" w:hAnsi="TH SarabunIT๙" w:cs="TH SarabunIT๙" w:hint="cs"/>
          <w:sz w:val="28"/>
          <w:cs/>
        </w:rPr>
        <w:t>ผกก</w:t>
      </w:r>
      <w:proofErr w:type="spellEnd"/>
      <w:r w:rsidRPr="00AF6504">
        <w:rPr>
          <w:rFonts w:ascii="TH SarabunIT๙" w:hAnsi="TH SarabunIT๙" w:cs="TH SarabunIT๙" w:hint="cs"/>
          <w:sz w:val="28"/>
          <w:cs/>
        </w:rPr>
        <w:t>.สภ.หนองบัวระเหว</w:t>
      </w:r>
    </w:p>
    <w:p w14:paraId="0F3A2DDF" w14:textId="67E17166" w:rsidR="00137037" w:rsidRDefault="00137037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3B0D587" w14:textId="77777777" w:rsidR="00AF6504" w:rsidRDefault="00AF6504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2B7DE607" w14:textId="77777777" w:rsidR="00AF6504" w:rsidRDefault="00AF6504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325840C0" w14:textId="77777777" w:rsidR="00AF6504" w:rsidRDefault="00AF6504" w:rsidP="00556688">
      <w:pPr>
        <w:spacing w:after="0" w:line="254" w:lineRule="auto"/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5B92D2C0" w14:textId="5815565A" w:rsidR="00AF6504" w:rsidRDefault="00AF6504">
      <w:pPr>
        <w:spacing w:after="0" w:line="240" w:lineRule="auto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  <w:br w:type="page"/>
      </w:r>
    </w:p>
    <w:p w14:paraId="2E1D5CFD" w14:textId="77777777" w:rsidR="00AF6504" w:rsidRPr="00AF6504" w:rsidRDefault="00AF6504" w:rsidP="00AF650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6504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การดำเนินงานขับเคลื่อนการประเมินความเสี่ยงการทุจริต</w:t>
      </w:r>
      <w:r w:rsidRPr="00AF6504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</w:p>
    <w:p w14:paraId="09CA4CCB" w14:textId="1DBE71B8" w:rsidR="00AF6504" w:rsidRPr="00AF6504" w:rsidRDefault="00AF6504" w:rsidP="00AF6504">
      <w:pPr>
        <w:jc w:val="center"/>
        <w:rPr>
          <w:rFonts w:ascii="TH SarabunIT๙" w:hAnsi="TH SarabunIT๙" w:cs="TH SarabunIT๙"/>
          <w:sz w:val="36"/>
          <w:szCs w:val="36"/>
        </w:rPr>
      </w:pPr>
      <w:r w:rsidRPr="00AF6504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ของสถานีตำรวจภูธร</w:t>
      </w:r>
      <w:r w:rsidRPr="00AF6504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หนองบัวระเหว</w:t>
      </w:r>
      <w:r w:rsidRPr="00AF650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จังหวัดชัยภูมิ</w:t>
      </w:r>
    </w:p>
    <w:p w14:paraId="15AEBECF" w14:textId="04B4AE85" w:rsidR="00AF6504" w:rsidRDefault="00AF6504" w:rsidP="00AF6504">
      <w:pPr>
        <w:jc w:val="center"/>
        <w:rPr>
          <w:rFonts w:ascii="TH SarabunIT๙" w:hAnsi="TH SarabunIT๙" w:cs="TH SarabunIT๙"/>
          <w:sz w:val="32"/>
          <w:szCs w:val="32"/>
        </w:rPr>
      </w:pPr>
      <w:r w:rsidRPr="00AF6504">
        <w:rPr>
          <w:rFonts w:ascii="TH SarabunIT๙" w:hAnsi="TH SarabunIT๙" w:cs="TH SarabunIT๙" w:hint="cs"/>
          <w:sz w:val="32"/>
          <w:szCs w:val="32"/>
          <w:cs/>
        </w:rPr>
        <w:t>แต่งตั้งคณะกรรมการดำเนินงานประเมินความเสี่ยงการทุจริต กระบวนงานการใช้อำนาจและตำแหน่งหน้าที่ กระบวนงาน</w:t>
      </w:r>
      <w:r w:rsidRPr="00AF6504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AF6504">
        <w:rPr>
          <w:rFonts w:ascii="TH SarabunIT๙" w:hAnsi="TH SarabunIT๙" w:cs="TH SarabunIT๙" w:hint="cs"/>
          <w:sz w:val="32"/>
          <w:szCs w:val="32"/>
          <w:cs/>
        </w:rPr>
        <w:t>การใช้อำนาจและตำแหน่งหน้าที่ราชการ สถานีตำรวจภูธรช่องสามหมอ ตามคำสั่ง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หนองบัวระเหว</w:t>
      </w:r>
      <w:r w:rsidRPr="00AF6504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AF6504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 w:rsidRPr="00AF6504">
        <w:rPr>
          <w:rFonts w:ascii="TH SarabunIT๙" w:hAnsi="TH SarabunIT๙" w:cs="TH SarabunIT๙" w:hint="cs"/>
          <w:sz w:val="32"/>
          <w:szCs w:val="32"/>
        </w:rPr>
        <w:t>/256</w:t>
      </w:r>
      <w:r w:rsidRPr="00AF6504">
        <w:rPr>
          <w:rFonts w:ascii="TH SarabunIT๙" w:hAnsi="TH SarabunIT๙" w:cs="TH SarabunIT๙" w:hint="cs"/>
          <w:sz w:val="32"/>
          <w:szCs w:val="32"/>
          <w:cs/>
        </w:rPr>
        <w:t xml:space="preserve">๙ ลงวันที่ </w:t>
      </w:r>
      <w:r w:rsidRPr="00AF6504">
        <w:rPr>
          <w:rFonts w:ascii="TH SarabunIT๙" w:hAnsi="TH SarabunIT๙" w:cs="TH SarabunIT๙" w:hint="cs"/>
          <w:sz w:val="32"/>
          <w:szCs w:val="32"/>
        </w:rPr>
        <w:t xml:space="preserve">1 </w:t>
      </w:r>
      <w:r w:rsidR="008534EA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F6504">
        <w:rPr>
          <w:rFonts w:ascii="TH SarabunIT๙" w:hAnsi="TH SarabunIT๙" w:cs="TH SarabunIT๙" w:hint="cs"/>
          <w:sz w:val="32"/>
          <w:szCs w:val="32"/>
          <w:cs/>
        </w:rPr>
        <w:t>.ค.</w:t>
      </w:r>
      <w:r w:rsidRPr="00AF6504">
        <w:rPr>
          <w:rFonts w:ascii="TH SarabunIT๙" w:hAnsi="TH SarabunIT๙" w:cs="TH SarabunIT๙" w:hint="cs"/>
          <w:sz w:val="32"/>
          <w:szCs w:val="32"/>
        </w:rPr>
        <w:t xml:space="preserve">69 </w:t>
      </w:r>
      <w:r w:rsidRPr="00AF6504">
        <w:rPr>
          <w:rFonts w:ascii="TH SarabunIT๙" w:hAnsi="TH SarabunIT๙" w:cs="TH SarabunIT๙" w:hint="cs"/>
          <w:sz w:val="32"/>
          <w:szCs w:val="32"/>
          <w:cs/>
        </w:rPr>
        <w:t>เพื่อร่วมกันวิเคราะห์ความเสี่ยงการทุจริต และจัดทำแผนบริหารจัดการความเสี่ยงการทุจริต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7"/>
        <w:gridCol w:w="4513"/>
      </w:tblGrid>
      <w:tr w:rsidR="00AF6504" w14:paraId="2EF8F879" w14:textId="77777777" w:rsidTr="00AF6504">
        <w:tc>
          <w:tcPr>
            <w:tcW w:w="4450" w:type="dxa"/>
          </w:tcPr>
          <w:p w14:paraId="349D4878" w14:textId="12ACBC78" w:rsidR="00AF6504" w:rsidRDefault="00AF6504" w:rsidP="00AF65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07C705A3" wp14:editId="5A3B99C6">
                  <wp:extent cx="2823210" cy="3991154"/>
                  <wp:effectExtent l="0" t="0" r="0" b="0"/>
                  <wp:docPr id="14650411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041138" name="Picture 146504113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983" cy="4072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</w:tcPr>
          <w:p w14:paraId="10F2000F" w14:textId="64F9C25F" w:rsidR="00AF6504" w:rsidRDefault="00AF6504" w:rsidP="00AF65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CA2A913" wp14:editId="3F0C6997">
                  <wp:extent cx="2903220" cy="4104259"/>
                  <wp:effectExtent l="0" t="0" r="5080" b="0"/>
                  <wp:docPr id="10080723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072345" name="Picture 100807234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86" cy="4149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2D0E83" w14:textId="77777777" w:rsidR="00AF6504" w:rsidRDefault="00AF6504" w:rsidP="00AF65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DB1309B" w14:textId="77777777" w:rsidR="00AF6504" w:rsidRDefault="00AF6504" w:rsidP="00AF65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8E87FF" w14:textId="77777777" w:rsidR="00AF6504" w:rsidRDefault="00AF6504" w:rsidP="00AF65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9578EC1" w14:textId="77777777" w:rsidR="00AF6504" w:rsidRDefault="00AF6504" w:rsidP="00AF65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02FD0E2" w14:textId="77777777" w:rsidR="009E25A6" w:rsidRDefault="009E25A6" w:rsidP="00AF65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43598E5" w14:textId="77777777" w:rsidR="009E25A6" w:rsidRDefault="009E25A6" w:rsidP="00AF65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A34061C" w14:textId="77777777" w:rsidR="009E25A6" w:rsidRDefault="009E25A6" w:rsidP="009E25A6">
      <w:pPr>
        <w:jc w:val="center"/>
        <w:rPr>
          <w:rFonts w:ascii="TH SarabunIT๙" w:hAnsi="TH SarabunIT๙" w:cs="TH SarabunIT๙"/>
          <w:sz w:val="28"/>
        </w:rPr>
      </w:pPr>
      <w:r w:rsidRPr="009E25A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การประชุมคณะกรรมการดำเนินงานประเมินความเสี่ยงการทุจริต</w:t>
      </w:r>
      <w:r w:rsidRPr="009E25A6">
        <w:rPr>
          <w:rFonts w:ascii="TH SarabunIT๙" w:hAnsi="TH SarabunIT๙" w:cs="TH SarabunIT๙" w:hint="cs"/>
          <w:b/>
          <w:bCs/>
          <w:sz w:val="32"/>
          <w:szCs w:val="32"/>
        </w:rPr>
        <w:t xml:space="preserve"> </w:t>
      </w:r>
      <w:r w:rsidRPr="009E25A6"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จากกระบวนงานการใช้อำนาจและตำแหน่งหน้าที่ราชการ</w:t>
      </w:r>
      <w:r w:rsidRPr="009E25A6">
        <w:rPr>
          <w:rFonts w:ascii="TH SarabunIT๙" w:hAnsi="TH SarabunIT๙" w:cs="TH SarabunIT๙" w:hint="cs"/>
          <w:b/>
          <w:bCs/>
          <w:sz w:val="32"/>
          <w:szCs w:val="32"/>
        </w:rPr>
        <w:t xml:space="preserve"> </w:t>
      </w:r>
      <w:r w:rsidRPr="009E25A6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สถานีตำรวจภูธรช่องสามหมอ</w:t>
      </w:r>
      <w:r w:rsidRPr="009E25A6">
        <w:rPr>
          <w:rFonts w:ascii="TH SarabunIT๙" w:hAnsi="TH SarabunIT๙" w:cs="TH SarabunIT๙" w:hint="cs"/>
          <w:b/>
          <w:bCs/>
          <w:sz w:val="32"/>
          <w:szCs w:val="32"/>
        </w:rPr>
        <w:t xml:space="preserve"> </w:t>
      </w:r>
    </w:p>
    <w:p w14:paraId="6FFF6288" w14:textId="7304EF6B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r w:rsidRPr="009E25A6">
        <w:rPr>
          <w:rFonts w:ascii="TH SarabunIT๙" w:hAnsi="TH SarabunIT๙" w:cs="TH SarabunIT๙" w:hint="cs"/>
          <w:sz w:val="28"/>
          <w:cs/>
        </w:rPr>
        <w:t xml:space="preserve">วันที่ </w:t>
      </w:r>
      <w:r w:rsidRPr="009E25A6">
        <w:rPr>
          <w:rFonts w:ascii="TH SarabunIT๙" w:hAnsi="TH SarabunIT๙" w:cs="TH SarabunIT๙" w:hint="cs"/>
          <w:sz w:val="28"/>
        </w:rPr>
        <w:t xml:space="preserve">11 </w:t>
      </w:r>
      <w:r w:rsidRPr="009E25A6">
        <w:rPr>
          <w:rFonts w:ascii="TH SarabunIT๙" w:hAnsi="TH SarabunIT๙" w:cs="TH SarabunIT๙" w:hint="cs"/>
          <w:sz w:val="28"/>
          <w:cs/>
        </w:rPr>
        <w:t xml:space="preserve">พฤษภาคม </w:t>
      </w:r>
      <w:r w:rsidRPr="009E25A6">
        <w:rPr>
          <w:rFonts w:ascii="TH SarabunIT๙" w:hAnsi="TH SarabunIT๙" w:cs="TH SarabunIT๙" w:hint="cs"/>
          <w:sz w:val="28"/>
        </w:rPr>
        <w:t xml:space="preserve">2569 </w:t>
      </w:r>
      <w:r w:rsidRPr="009E25A6">
        <w:rPr>
          <w:rFonts w:ascii="TH SarabunIT๙" w:hAnsi="TH SarabunIT๙" w:cs="TH SarabunIT๙" w:hint="cs"/>
          <w:sz w:val="28"/>
          <w:cs/>
        </w:rPr>
        <w:t>พ.ต.</w:t>
      </w:r>
      <w:r>
        <w:rPr>
          <w:rFonts w:ascii="TH SarabunIT๙" w:hAnsi="TH SarabunIT๙" w:cs="TH SarabunIT๙" w:hint="cs"/>
          <w:sz w:val="28"/>
          <w:cs/>
        </w:rPr>
        <w:t>อ</w:t>
      </w:r>
      <w:r w:rsidRPr="009E25A6">
        <w:rPr>
          <w:rFonts w:ascii="TH SarabunIT๙" w:hAnsi="TH SarabunIT๙" w:cs="TH SarabunIT๙" w:hint="cs"/>
          <w:sz w:val="28"/>
          <w:cs/>
        </w:rPr>
        <w:t>.</w:t>
      </w:r>
      <w:r w:rsidRPr="00AF6504">
        <w:rPr>
          <w:rFonts w:ascii="TH SarabunIT๙" w:hAnsi="TH SarabunIT๙" w:cs="TH SarabunIT๙" w:hint="cs"/>
          <w:sz w:val="28"/>
          <w:cs/>
        </w:rPr>
        <w:t>ต่อศักดิ์ จันทรกานตานนท์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28"/>
          <w:cs/>
        </w:rPr>
        <w:t>ผกก</w:t>
      </w:r>
      <w:proofErr w:type="spellEnd"/>
      <w:r w:rsidRPr="009E25A6">
        <w:rPr>
          <w:rFonts w:ascii="TH SarabunIT๙" w:hAnsi="TH SarabunIT๙" w:cs="TH SarabunIT๙" w:hint="cs"/>
          <w:sz w:val="28"/>
          <w:cs/>
        </w:rPr>
        <w:t>.สภ.</w:t>
      </w:r>
      <w:r>
        <w:rPr>
          <w:rFonts w:ascii="TH SarabunIT๙" w:hAnsi="TH SarabunIT๙" w:cs="TH SarabunIT๙" w:hint="cs"/>
          <w:sz w:val="28"/>
          <w:cs/>
        </w:rPr>
        <w:t>หนองบัวระเหว</w:t>
      </w:r>
      <w:r w:rsidRPr="009E25A6">
        <w:rPr>
          <w:rFonts w:ascii="TH SarabunIT๙" w:hAnsi="TH SarabunIT๙" w:cs="TH SarabunIT๙" w:hint="cs"/>
          <w:sz w:val="28"/>
          <w:cs/>
        </w:rPr>
        <w:t xml:space="preserve"> ประธาน ได้ร่วมประชุม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คณะกรรมการดำเนินงานประเมินความเสี่ยงการทุจริต เพื่อร่วมกันวิเคราะห์กระบวนงานที่มีความเสียงการทุจริต ในการใช้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อำนาจและตำแหน่งหน้าที่ราชการ กำหนดประเด็นความเสี่ยง แผนงาน/มาตรการจัดการความเสี่ยงการทุจริต เพื่อใช้เป็น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มาตรการป้องกันความเสี่ยงทุจริต และขับเคลื่อนการประเมินคุณธรรมและความโปร่งใส ในการดำเนินงานของหน่วยงาน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ภาครัฐ (</w:t>
      </w:r>
      <w:r w:rsidRPr="009E25A6">
        <w:rPr>
          <w:rFonts w:ascii="TH SarabunIT๙" w:hAnsi="TH SarabunIT๙" w:cs="TH SarabunIT๙" w:hint="cs"/>
          <w:sz w:val="28"/>
        </w:rPr>
        <w:t xml:space="preserve">Integrity &amp; Transparency Assessment: ITA) </w:t>
      </w:r>
      <w:r w:rsidRPr="009E25A6">
        <w:rPr>
          <w:rFonts w:ascii="TH SarabunIT๙" w:hAnsi="TH SarabunIT๙" w:cs="TH SarabunIT๙" w:hint="cs"/>
          <w:sz w:val="28"/>
          <w:cs/>
        </w:rPr>
        <w:t>สภ.</w:t>
      </w:r>
      <w:r>
        <w:rPr>
          <w:rFonts w:ascii="TH SarabunIT๙" w:hAnsi="TH SarabunIT๙" w:cs="TH SarabunIT๙" w:hint="cs"/>
          <w:sz w:val="28"/>
          <w:cs/>
        </w:rPr>
        <w:t>หนองบัวระเหว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0"/>
      </w:tblGrid>
      <w:tr w:rsidR="009E25A6" w14:paraId="51EDDF3C" w14:textId="77777777" w:rsidTr="009E25A6">
        <w:tc>
          <w:tcPr>
            <w:tcW w:w="8900" w:type="dxa"/>
          </w:tcPr>
          <w:p w14:paraId="10F995A0" w14:textId="031B8B1A" w:rsidR="009E25A6" w:rsidRDefault="009E25A6" w:rsidP="009E25A6">
            <w:pPr>
              <w:jc w:val="both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</w:rPr>
              <w:drawing>
                <wp:inline distT="0" distB="0" distL="0" distR="0" wp14:anchorId="52B428BE" wp14:editId="2FD3306E">
                  <wp:extent cx="5657850" cy="4245610"/>
                  <wp:effectExtent l="0" t="0" r="6350" b="0"/>
                  <wp:docPr id="169726135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261354" name="Picture 169726135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0" cy="424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C0785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</w:p>
    <w:p w14:paraId="559A1714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</w:p>
    <w:p w14:paraId="6E4A2718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</w:p>
    <w:p w14:paraId="57384191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</w:p>
    <w:p w14:paraId="1B51C0CF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</w:p>
    <w:p w14:paraId="062B6C4E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</w:p>
    <w:p w14:paraId="0F707F00" w14:textId="085D52F0" w:rsidR="009E25A6" w:rsidRDefault="009E25A6" w:rsidP="009E25A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25A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</w:t>
      </w:r>
      <w:r w:rsidRPr="009E25A6">
        <w:rPr>
          <w:rFonts w:ascii="TH SarabunIT๙" w:hAnsi="TH SarabunIT๙" w:cs="TH SarabunIT๙" w:hint="cs"/>
          <w:b/>
          <w:bCs/>
          <w:sz w:val="36"/>
          <w:szCs w:val="36"/>
        </w:rPr>
        <w:t xml:space="preserve">2 </w:t>
      </w:r>
      <w:r w:rsidRPr="009E25A6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การประเมินความเสี่ยงการทุจริต</w:t>
      </w:r>
      <w:r w:rsidRPr="009E25A6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  <w:r w:rsidRPr="009E25A6">
        <w:rPr>
          <w:rFonts w:ascii="TH SarabunIT๙" w:hAnsi="TH SarabunIT๙" w:cs="TH SarabunIT๙" w:hint="cs"/>
          <w:b/>
          <w:bCs/>
          <w:sz w:val="36"/>
          <w:szCs w:val="36"/>
          <w:cs/>
        </w:rPr>
        <w:t>จากกระบวนงานการใช้อำนาจและตำแหน่งหน้าที่ราชการ</w:t>
      </w:r>
      <w:r w:rsidRPr="009E25A6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  <w:r w:rsidRPr="009E25A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ประจำปีงบประมาณ </w:t>
      </w:r>
      <w:r w:rsidRPr="009E25A6">
        <w:rPr>
          <w:rFonts w:ascii="TH SarabunIT๙" w:hAnsi="TH SarabunIT๙" w:cs="TH SarabunIT๙" w:hint="cs"/>
          <w:b/>
          <w:bCs/>
          <w:sz w:val="36"/>
          <w:szCs w:val="36"/>
        </w:rPr>
        <w:t>2569</w:t>
      </w:r>
    </w:p>
    <w:p w14:paraId="7F436B5E" w14:textId="241DCFAD" w:rsidR="009E25A6" w:rsidRDefault="009E25A6">
      <w:pPr>
        <w:spacing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049CEBFD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r w:rsidRPr="009E25A6">
        <w:rPr>
          <w:rFonts w:ascii="TH SarabunIT๙" w:hAnsi="TH SarabunIT๙" w:cs="TH SarabunIT๙" w:hint="cs"/>
          <w:sz w:val="28"/>
          <w:cs/>
        </w:rPr>
        <w:t>คำนิยาม ความเสี่ยงการทุจริต (</w:t>
      </w:r>
      <w:r w:rsidRPr="009E25A6">
        <w:rPr>
          <w:rFonts w:ascii="TH SarabunIT๙" w:hAnsi="TH SarabunIT๙" w:cs="TH SarabunIT๙" w:hint="cs"/>
          <w:sz w:val="28"/>
        </w:rPr>
        <w:t xml:space="preserve">Corruption Risk) </w:t>
      </w:r>
      <w:r w:rsidRPr="009E25A6">
        <w:rPr>
          <w:rFonts w:ascii="TH SarabunIT๙" w:hAnsi="TH SarabunIT๙" w:cs="TH SarabunIT๙" w:hint="cs"/>
          <w:sz w:val="28"/>
          <w:cs/>
        </w:rPr>
        <w:t>การดำเนินงานหรือการปฏิบัติหน้าที่ที่อาจก่อให้เกิดการ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ทุจริตและประพฤติมิชอบ หรืออาจก่อให้เกิดการขัดกันระหว่างผลประโยชน์ส่วนตนกับผลประโยชน์ส่วนรวมของ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หน่วยงานในอนาคต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</w:p>
    <w:p w14:paraId="4DB11170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r w:rsidRPr="009E25A6">
        <w:rPr>
          <w:rFonts w:ascii="TH SarabunIT๙" w:hAnsi="TH SarabunIT๙" w:cs="TH SarabunIT๙" w:hint="cs"/>
          <w:sz w:val="28"/>
          <w:cs/>
        </w:rPr>
        <w:t>กรอบในการประเมินความเสี่ยงการทุจริต มี ๔ กระบวนการ ดังนี้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</w:p>
    <w:p w14:paraId="4472D4FB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proofErr w:type="gramStart"/>
      <w:r w:rsidRPr="009E25A6">
        <w:rPr>
          <w:rFonts w:ascii="TH SarabunIT๙" w:hAnsi="TH SarabunIT๙" w:cs="TH SarabunIT๙" w:hint="cs"/>
          <w:sz w:val="28"/>
        </w:rPr>
        <w:t>Corrective :</w:t>
      </w:r>
      <w:proofErr w:type="gramEnd"/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แก้ไขปัญหาที่เคยรับรู้ว่าเกิด สิ่งที่มีประวัติอยู่แล้ว ทำอย่างไรจะไม่ให้เกิดขึ้น ซ้ำอีก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</w:p>
    <w:p w14:paraId="2B23C211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proofErr w:type="gramStart"/>
      <w:r w:rsidRPr="009E25A6">
        <w:rPr>
          <w:rFonts w:ascii="TH SarabunIT๙" w:hAnsi="TH SarabunIT๙" w:cs="TH SarabunIT๙" w:hint="cs"/>
          <w:sz w:val="28"/>
        </w:rPr>
        <w:t>Detective :</w:t>
      </w:r>
      <w:proofErr w:type="gramEnd"/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เฝ้าระวัง สอดส่อง ติดตามพฤติกรรมเสี่ยง ทำอย่างไรจะตรวจพบต้องสอดส่อง ตั้งแต่แรก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ตั้งข้อบ่งชี้บางเรื่องที่น่าสงสัยทำการลดระดับความเสี่ยงนั้นหรือให้ข้อมูลเบาะแสนั้นแก่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ผู้บริหาร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</w:p>
    <w:p w14:paraId="3C2AEA38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proofErr w:type="gramStart"/>
      <w:r w:rsidRPr="009E25A6">
        <w:rPr>
          <w:rFonts w:ascii="TH SarabunIT๙" w:hAnsi="TH SarabunIT๙" w:cs="TH SarabunIT๙" w:hint="cs"/>
          <w:sz w:val="28"/>
        </w:rPr>
        <w:t>Preventive :</w:t>
      </w:r>
      <w:proofErr w:type="gramEnd"/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ป้องกัน หลีกเลี่ยง พฤติกรรมที่นำไปสู่การสุ่มเสี่ยงต่อการกระทำผิดในส่วน พฤติกรรมที่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เคยรับรู้ว่าเคยเกิดมาก่อน คาดหมายได้ว่ามีโอกาสสูง ที่จะเกิดซ้ำอีก (</w:t>
      </w:r>
      <w:r w:rsidRPr="009E25A6">
        <w:rPr>
          <w:rFonts w:ascii="TH SarabunIT๙" w:hAnsi="TH SarabunIT๙" w:cs="TH SarabunIT๙" w:hint="cs"/>
          <w:sz w:val="28"/>
        </w:rPr>
        <w:t xml:space="preserve">Known Factor) </w:t>
      </w:r>
      <w:r w:rsidRPr="009E25A6">
        <w:rPr>
          <w:rFonts w:ascii="TH SarabunIT๙" w:hAnsi="TH SarabunIT๙" w:cs="TH SarabunIT๙" w:hint="cs"/>
          <w:sz w:val="28"/>
          <w:cs/>
        </w:rPr>
        <w:t xml:space="preserve">ทั้งที่รู้ว่า ทำไป มีความเสี่ยงต่อการทุจริต จะต้องหลีกเลี่ยงด้วยการปรับ </w:t>
      </w:r>
      <w:r w:rsidRPr="009E25A6">
        <w:rPr>
          <w:rFonts w:ascii="TH SarabunIT๙" w:hAnsi="TH SarabunIT๙" w:cs="TH SarabunIT๙" w:hint="cs"/>
          <w:sz w:val="28"/>
        </w:rPr>
        <w:t xml:space="preserve">Workflow </w:t>
      </w:r>
      <w:r w:rsidRPr="009E25A6">
        <w:rPr>
          <w:rFonts w:ascii="TH SarabunIT๙" w:hAnsi="TH SarabunIT๙" w:cs="TH SarabunIT๙" w:hint="cs"/>
          <w:sz w:val="28"/>
          <w:cs/>
        </w:rPr>
        <w:t>ใหม่ ไม่เปิดช่องว่างให้การทุจริต เข้ามาได้อีก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</w:p>
    <w:p w14:paraId="1CCEED1A" w14:textId="7777777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proofErr w:type="gramStart"/>
      <w:r w:rsidRPr="009E25A6">
        <w:rPr>
          <w:rFonts w:ascii="TH SarabunIT๙" w:hAnsi="TH SarabunIT๙" w:cs="TH SarabunIT๙" w:hint="cs"/>
          <w:sz w:val="28"/>
        </w:rPr>
        <w:t>Forecasting :</w:t>
      </w:r>
      <w:proofErr w:type="gramEnd"/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การพยากรณ์ประมาณการสิ่งที่อาจจะเกิดขึ้นและป้องกันล่วงหน้า ในเรื่องหรือ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ประเด็นที่ไม่คุ้นเคย ในส่วนที่เป็นปัจจัยความเสี่ยงที่มาจากการพยากรณ์ ประมาณการ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ล่วงหน้าในอนาคต (</w:t>
      </w:r>
      <w:r w:rsidRPr="009E25A6">
        <w:rPr>
          <w:rFonts w:ascii="TH SarabunIT๙" w:hAnsi="TH SarabunIT๙" w:cs="TH SarabunIT๙" w:hint="cs"/>
          <w:sz w:val="28"/>
        </w:rPr>
        <w:t>Unknown Factor)</w:t>
      </w:r>
    </w:p>
    <w:p w14:paraId="3D307DF7" w14:textId="73A969B7" w:rsidR="009E25A6" w:rsidRDefault="009E25A6" w:rsidP="009E25A6">
      <w:pPr>
        <w:ind w:firstLine="720"/>
        <w:jc w:val="both"/>
        <w:rPr>
          <w:rFonts w:ascii="TH SarabunIT๙" w:hAnsi="TH SarabunIT๙" w:cs="TH SarabunIT๙"/>
          <w:sz w:val="28"/>
        </w:rPr>
      </w:pP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 xml:space="preserve">การประเมินความเสี่ยงการทุจริตในหน่วยงานสถานีตำรวจภูธรช่องสามหมอ จะพิจารณาจาก </w:t>
      </w:r>
      <w:r w:rsidRPr="009E25A6">
        <w:rPr>
          <w:rFonts w:ascii="TH SarabunIT๙" w:hAnsi="TH SarabunIT๙" w:cs="TH SarabunIT๙" w:hint="cs"/>
          <w:sz w:val="28"/>
        </w:rPr>
        <w:t xml:space="preserve">2 </w:t>
      </w:r>
      <w:r w:rsidRPr="009E25A6">
        <w:rPr>
          <w:rFonts w:ascii="TH SarabunIT๙" w:hAnsi="TH SarabunIT๙" w:cs="TH SarabunIT๙" w:hint="cs"/>
          <w:sz w:val="28"/>
          <w:cs/>
        </w:rPr>
        <w:t>ปัจจัย ได้แก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โอกาสที่จะเกิด โดยพิจารณาความเป็นไปได้ที่จะเกิดเหตุการณความเสี่ยงและผลกระทบ โดยวัดความรุนแรงของความ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เสียหายที่จะเกิดขึ้นจากความเสี่ยงนั้น เพื่อจัดทำแผนบริหารความเสี่ยงการทุจริต เพื่อสร้างมาตรการในการป้องกันและ</w:t>
      </w:r>
      <w:r w:rsidRPr="009E25A6">
        <w:rPr>
          <w:rFonts w:ascii="TH SarabunIT๙" w:hAnsi="TH SarabunIT๙" w:cs="TH SarabunIT๙" w:hint="cs"/>
          <w:sz w:val="28"/>
        </w:rPr>
        <w:t xml:space="preserve"> </w:t>
      </w:r>
      <w:r w:rsidRPr="009E25A6">
        <w:rPr>
          <w:rFonts w:ascii="TH SarabunIT๙" w:hAnsi="TH SarabunIT๙" w:cs="TH SarabunIT๙" w:hint="cs"/>
          <w:sz w:val="28"/>
          <w:cs/>
        </w:rPr>
        <w:t>ลดโอกาสการทุจริตจาก การปฏิบัติ (</w:t>
      </w:r>
      <w:r w:rsidRPr="009E25A6">
        <w:rPr>
          <w:rFonts w:ascii="TH SarabunIT๙" w:hAnsi="TH SarabunIT๙" w:cs="TH SarabunIT๙" w:hint="cs"/>
          <w:sz w:val="28"/>
        </w:rPr>
        <w:t>Operational Risk)</w:t>
      </w:r>
    </w:p>
    <w:p w14:paraId="45498432" w14:textId="77777777" w:rsidR="009E25A6" w:rsidRDefault="009E25A6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br w:type="page"/>
      </w:r>
    </w:p>
    <w:p w14:paraId="1D2A1D0E" w14:textId="06086340" w:rsidR="009E25A6" w:rsidRDefault="009E25A6" w:rsidP="009E25A6">
      <w:pPr>
        <w:ind w:firstLine="720"/>
        <w:rPr>
          <w:rFonts w:ascii="TH SarabunIT๙" w:hAnsi="TH SarabunIT๙" w:cs="TH SarabunIT๙"/>
          <w:b/>
          <w:bCs/>
        </w:rPr>
      </w:pPr>
      <w:r w:rsidRPr="009E25A6">
        <w:rPr>
          <w:rFonts w:ascii="TH SarabunIT๙" w:hAnsi="TH SarabunIT๙" w:cs="TH SarabunIT๙" w:hint="cs"/>
          <w:b/>
          <w:bCs/>
          <w:cs/>
        </w:rPr>
        <w:lastRenderedPageBreak/>
        <w:t>ศัพท์เฉพาะ คำนิยาม</w:t>
      </w:r>
    </w:p>
    <w:p w14:paraId="39A19E39" w14:textId="115E7924" w:rsidR="009E25A6" w:rsidRDefault="009E25A6" w:rsidP="009E25A6">
      <w:pPr>
        <w:ind w:firstLine="720"/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 w:hint="cs"/>
          <w:b/>
          <w:bCs/>
          <w:noProof/>
          <w:lang w:val="th-TH"/>
        </w:rPr>
        <w:drawing>
          <wp:inline distT="0" distB="0" distL="0" distR="0" wp14:anchorId="705A05C2" wp14:editId="2CB60341">
            <wp:extent cx="5657850" cy="4608195"/>
            <wp:effectExtent l="0" t="0" r="6350" b="1905"/>
            <wp:docPr id="5050335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33577" name="Picture 50503357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1CAE3" w14:textId="5558924B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5DD39507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0E9D3C0A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5D15CC25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0FBF3ED6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71CBFAC2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2FE00CDB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35D7C5DB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507CC064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20117388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3C8B95DA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7B7EB500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6BA285C6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065390A5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1C70FED5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5FD76BE8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2BF6BFCE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27683569" w14:textId="77777777" w:rsidR="009E25A6" w:rsidRDefault="009E25A6" w:rsidP="009E25A6">
      <w:pPr>
        <w:spacing w:after="0" w:line="240" w:lineRule="auto"/>
        <w:rPr>
          <w:rFonts w:ascii="TH SarabunIT๙" w:hAnsi="TH SarabunIT๙" w:cs="TH SarabunIT๙"/>
          <w:b/>
          <w:bCs/>
        </w:rPr>
      </w:pPr>
    </w:p>
    <w:p w14:paraId="3508AFA6" w14:textId="77777777" w:rsidR="009E25A6" w:rsidRPr="00874984" w:rsidRDefault="009E25A6" w:rsidP="00934A34">
      <w:pPr>
        <w:suppressAutoHyphens/>
        <w:spacing w:after="0" w:line="1" w:lineRule="atLeast"/>
        <w:outlineLvl w:val="0"/>
        <w:rPr>
          <w:rFonts w:ascii="TH SarabunIT๙" w:eastAsia="TH SarabunPSK" w:hAnsi="TH SarabunIT๙" w:cs="TH SarabunIT๙" w:hint="cs"/>
          <w:bCs/>
          <w:color w:val="000000"/>
          <w:position w:val="-1"/>
          <w:sz w:val="36"/>
          <w:szCs w:val="36"/>
        </w:rPr>
      </w:pPr>
    </w:p>
    <w:p w14:paraId="29474474" w14:textId="77777777" w:rsidR="009E25A6" w:rsidRPr="00874984" w:rsidRDefault="009E25A6" w:rsidP="009E25A6">
      <w:pPr>
        <w:spacing w:after="0" w:line="254" w:lineRule="auto"/>
        <w:jc w:val="center"/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</w:rPr>
      </w:pPr>
      <w:r w:rsidRPr="00874984">
        <w:rPr>
          <w:rFonts w:ascii="TH SarabunIT๙" w:eastAsia="TH SarabunPSK" w:hAnsi="TH SarabunIT๙" w:cs="TH SarabunIT๙"/>
          <w:b/>
          <w:bCs/>
          <w:color w:val="000000"/>
          <w:position w:val="-1"/>
          <w:sz w:val="36"/>
          <w:szCs w:val="36"/>
          <w:cs/>
        </w:rPr>
        <w:lastRenderedPageBreak/>
        <w:t>เกณฑ์การประเมิน</w:t>
      </w:r>
      <w:r w:rsidRPr="00874984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2E19E51E" w14:textId="77777777" w:rsidR="009E25A6" w:rsidRPr="00874984" w:rsidRDefault="009E25A6" w:rsidP="009E25A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277749C" w14:textId="77777777" w:rsidR="009E25A6" w:rsidRPr="00874984" w:rsidRDefault="009E25A6" w:rsidP="009E25A6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  <w:r>
        <w:rPr>
          <w:rFonts w:ascii="TH SarabunIT๙" w:eastAsia="TH SarabunPSK" w:hAnsi="TH SarabunIT๙" w:cs="TH SarabunIT๙" w:hint="cs"/>
          <w:bCs/>
          <w:color w:val="000000"/>
          <w:position w:val="-1"/>
          <w:sz w:val="32"/>
          <w:szCs w:val="32"/>
          <w:cs/>
        </w:rPr>
        <w:t>ตารางที่ 1</w:t>
      </w:r>
      <w:r w:rsidRPr="00874984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 xml:space="preserve"> </w:t>
      </w:r>
      <w:r w:rsidRPr="00874984">
        <w:rPr>
          <w:rFonts w:ascii="TH SarabunIT๙" w:eastAsia="TH SarabunIT๙" w:hAnsi="TH SarabunIT๙" w:cs="TH SarabunIT๙"/>
          <w:bCs/>
          <w:color w:val="000000"/>
          <w:sz w:val="32"/>
          <w:szCs w:val="32"/>
          <w:cs/>
        </w:rPr>
        <w:t xml:space="preserve">โอกาสที่จะเกิด </w:t>
      </w:r>
      <w:r w:rsidRPr="00874984">
        <w:rPr>
          <w:rFonts w:ascii="TH SarabunIT๙" w:eastAsia="TH SarabunIT๙" w:hAnsi="TH SarabunIT๙" w:cs="TH SarabunIT๙"/>
          <w:b/>
          <w:color w:val="000000"/>
          <w:sz w:val="32"/>
          <w:szCs w:val="32"/>
        </w:rPr>
        <w:t>(Likelihood)</w:t>
      </w:r>
    </w:p>
    <w:p w14:paraId="2BC14DCE" w14:textId="77777777" w:rsidR="009E25A6" w:rsidRPr="00874984" w:rsidRDefault="009E25A6" w:rsidP="009E25A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229"/>
      </w:tblGrid>
      <w:tr w:rsidR="009E25A6" w:rsidRPr="00874984" w14:paraId="76D53B1C" w14:textId="77777777" w:rsidTr="009A41A3">
        <w:trPr>
          <w:trHeight w:val="340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1D2961A" w14:textId="77777777" w:rsidR="009E25A6" w:rsidRPr="00874984" w:rsidRDefault="009E25A6" w:rsidP="009A41A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</w:t>
            </w:r>
            <w:r w:rsidRPr="008749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</w:tr>
      <w:tr w:rsidR="009E25A6" w:rsidRPr="00874984" w14:paraId="4FC14017" w14:textId="77777777" w:rsidTr="009A41A3">
        <w:trPr>
          <w:trHeight w:val="46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</w:tcPr>
          <w:p w14:paraId="6D498EF0" w14:textId="77777777" w:rsidR="009E25A6" w:rsidRPr="00874984" w:rsidRDefault="009E25A6" w:rsidP="009A41A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9FD9170" w14:textId="77777777" w:rsidR="009E25A6" w:rsidRPr="00874984" w:rsidRDefault="009E25A6" w:rsidP="009A41A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 ๓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E25A6" w:rsidRPr="00874984" w14:paraId="23F1B778" w14:textId="77777777" w:rsidTr="009A41A3">
        <w:trPr>
          <w:trHeight w:val="48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</w:tcPr>
          <w:p w14:paraId="43C49A5B" w14:textId="77777777" w:rsidR="009E25A6" w:rsidRPr="00874984" w:rsidRDefault="009E25A6" w:rsidP="009A41A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8627364" w14:textId="77777777" w:rsidR="009E25A6" w:rsidRPr="00874984" w:rsidRDefault="009E25A6" w:rsidP="009A41A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๒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E25A6" w:rsidRPr="00874984" w14:paraId="60C1DC9C" w14:textId="77777777" w:rsidTr="009A41A3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</w:tcPr>
          <w:p w14:paraId="0B183EE7" w14:textId="77777777" w:rsidR="009E25A6" w:rsidRPr="00874984" w:rsidRDefault="009E25A6" w:rsidP="009A41A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C31E242" w14:textId="77777777" w:rsidR="009E25A6" w:rsidRPr="00874984" w:rsidRDefault="009E25A6" w:rsidP="009A41A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๑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E25A6" w:rsidRPr="00874984" w14:paraId="2AE8C7A9" w14:textId="77777777" w:rsidTr="009A41A3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</w:tcPr>
          <w:p w14:paraId="08393653" w14:textId="77777777" w:rsidR="009E25A6" w:rsidRPr="00874984" w:rsidRDefault="009E25A6" w:rsidP="009A41A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5E5C5FA" w14:textId="77777777" w:rsidR="009E25A6" w:rsidRPr="00874984" w:rsidRDefault="009E25A6" w:rsidP="009A41A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 ๐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๑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 xml:space="preserve">) </w:t>
            </w:r>
          </w:p>
        </w:tc>
      </w:tr>
      <w:tr w:rsidR="009E25A6" w:rsidRPr="00874984" w14:paraId="0EDFF58B" w14:textId="77777777" w:rsidTr="009A41A3">
        <w:trPr>
          <w:trHeight w:val="24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6EF1" w14:textId="77777777" w:rsidR="009E25A6" w:rsidRPr="00874984" w:rsidRDefault="009E25A6" w:rsidP="009A41A3">
            <w:pPr>
              <w:spacing w:line="27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F782" w14:textId="77777777" w:rsidR="009E25A6" w:rsidRPr="00874984" w:rsidRDefault="009E25A6" w:rsidP="009A41A3">
            <w:pPr>
              <w:spacing w:line="276" w:lineRule="auto"/>
              <w:ind w:left="1" w:hanging="3"/>
              <w:jc w:val="both"/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74984">
              <w:rPr>
                <w:rFonts w:ascii="TH SarabunIT๙" w:eastAsia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874984">
              <w:rPr>
                <w:rFonts w:ascii="TH SarabunIT๙" w:eastAsia="TH SarabunIT๙" w:hAnsi="TH SarabunIT๙" w:cs="TH SarabunIT๙"/>
                <w:b/>
                <w:color w:val="000000"/>
                <w:sz w:val="32"/>
                <w:szCs w:val="32"/>
              </w:rPr>
              <w:t xml:space="preserve">) </w:t>
            </w:r>
          </w:p>
        </w:tc>
      </w:tr>
    </w:tbl>
    <w:p w14:paraId="40DB9BA1" w14:textId="77777777" w:rsidR="009E25A6" w:rsidRPr="00874984" w:rsidRDefault="009E25A6" w:rsidP="009E25A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 w:hint="cs"/>
          <w:b/>
          <w:color w:val="000000"/>
          <w:position w:val="-1"/>
          <w:sz w:val="32"/>
          <w:szCs w:val="32"/>
        </w:rPr>
      </w:pPr>
    </w:p>
    <w:p w14:paraId="43EE49ED" w14:textId="77777777" w:rsidR="009E25A6" w:rsidRPr="00874984" w:rsidRDefault="009E25A6" w:rsidP="009E25A6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</w:rPr>
      </w:pPr>
      <w:r>
        <w:rPr>
          <w:rFonts w:ascii="TH SarabunIT๙" w:eastAsia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ตารางที่ </w:t>
      </w:r>
      <w:r w:rsidRPr="00874984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  <w:cs/>
        </w:rPr>
        <w:t xml:space="preserve">๒ เกณฑ์ผลกระทบ </w:t>
      </w:r>
      <w:r w:rsidRPr="00874984">
        <w:rPr>
          <w:rFonts w:ascii="TH SarabunIT๙" w:eastAsia="TH SarabunIT๙" w:hAnsi="TH SarabunIT๙" w:cs="TH SarabunIT๙"/>
          <w:b/>
          <w:bCs/>
          <w:color w:val="000000"/>
          <w:sz w:val="32"/>
          <w:szCs w:val="32"/>
        </w:rPr>
        <w:t>(Impact)</w:t>
      </w:r>
    </w:p>
    <w:p w14:paraId="2796EC28" w14:textId="77777777" w:rsidR="009E25A6" w:rsidRPr="00874984" w:rsidRDefault="009E25A6" w:rsidP="009E25A6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tbl>
      <w:tblPr>
        <w:tblW w:w="8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095"/>
      </w:tblGrid>
      <w:tr w:rsidR="009E25A6" w:rsidRPr="00874984" w14:paraId="4DBCCBDD" w14:textId="77777777" w:rsidTr="009A41A3">
        <w:trPr>
          <w:trHeight w:val="440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63EE72F3" w14:textId="77777777" w:rsidR="009E25A6" w:rsidRPr="00874984" w:rsidRDefault="009E25A6" w:rsidP="009A41A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87498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9E25A6" w:rsidRPr="00874984" w14:paraId="4AF672AF" w14:textId="77777777" w:rsidTr="009A41A3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EE5B33A" w14:textId="77777777" w:rsidR="009E25A6" w:rsidRPr="00874984" w:rsidRDefault="009E25A6" w:rsidP="009A41A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color w:val="FFFFFF"/>
                <w:sz w:val="32"/>
                <w:szCs w:val="32"/>
                <w:cs/>
              </w:rPr>
              <w:t>๕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9F06" w14:textId="77777777" w:rsidR="009E25A6" w:rsidRPr="00874984" w:rsidRDefault="009E25A6" w:rsidP="009A41A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กระทบต่องบประมาณและความเชื่อมั่นของสังคมระดับสูงมาก </w:t>
            </w:r>
          </w:p>
        </w:tc>
      </w:tr>
      <w:tr w:rsidR="009E25A6" w:rsidRPr="00874984" w14:paraId="4D7C6692" w14:textId="77777777" w:rsidTr="009A41A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14:paraId="6B9A84AE" w14:textId="77777777" w:rsidR="009E25A6" w:rsidRPr="00874984" w:rsidRDefault="009E25A6" w:rsidP="009A41A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  <w:cs/>
              </w:rPr>
              <w:t>๔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F0A3" w14:textId="77777777" w:rsidR="009E25A6" w:rsidRPr="00874984" w:rsidRDefault="009E25A6" w:rsidP="009A41A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 </w:t>
            </w:r>
          </w:p>
        </w:tc>
      </w:tr>
      <w:tr w:rsidR="009E25A6" w:rsidRPr="00874984" w14:paraId="09939245" w14:textId="77777777" w:rsidTr="009A41A3">
        <w:trPr>
          <w:trHeight w:val="4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877C236" w14:textId="77777777" w:rsidR="009E25A6" w:rsidRPr="00874984" w:rsidRDefault="009E25A6" w:rsidP="009A41A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  <w:cs/>
              </w:rPr>
              <w:t>๓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5CEB" w14:textId="77777777" w:rsidR="009E25A6" w:rsidRPr="00874984" w:rsidRDefault="009E25A6" w:rsidP="009A41A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กระทบต่องบประมาณและความเชื่อมั่นของสังคมระดับปานกลาง </w:t>
            </w:r>
          </w:p>
        </w:tc>
      </w:tr>
      <w:tr w:rsidR="009E25A6" w:rsidRPr="00874984" w14:paraId="1A26E6A3" w14:textId="77777777" w:rsidTr="009A41A3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D5F0DF2" w14:textId="77777777" w:rsidR="009E25A6" w:rsidRPr="00874984" w:rsidRDefault="009E25A6" w:rsidP="009A41A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  <w:cs/>
              </w:rPr>
              <w:t>๒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F58C" w14:textId="77777777" w:rsidR="009E25A6" w:rsidRPr="00874984" w:rsidRDefault="009E25A6" w:rsidP="009A41A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 </w:t>
            </w:r>
          </w:p>
        </w:tc>
      </w:tr>
      <w:tr w:rsidR="009E25A6" w:rsidRPr="00874984" w14:paraId="1FCB0DEC" w14:textId="77777777" w:rsidTr="009A41A3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AA878" w14:textId="77777777" w:rsidR="009E25A6" w:rsidRPr="00874984" w:rsidRDefault="009E25A6" w:rsidP="009A41A3">
            <w:pPr>
              <w:spacing w:line="256" w:lineRule="auto"/>
              <w:ind w:left="1" w:hanging="3"/>
              <w:jc w:val="center"/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color w:val="002060"/>
                <w:sz w:val="32"/>
                <w:szCs w:val="32"/>
                <w:cs/>
              </w:rPr>
              <w:t>๑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F8B5" w14:textId="77777777" w:rsidR="009E25A6" w:rsidRPr="00874984" w:rsidRDefault="009E25A6" w:rsidP="009A41A3">
            <w:pPr>
              <w:spacing w:line="256" w:lineRule="auto"/>
              <w:ind w:left="1" w:hanging="3"/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</w:pPr>
            <w:r w:rsidRPr="0087498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กระทบต่องบประมาณและความเชื่อมั่นของสังคมระดับต่ำมาก </w:t>
            </w:r>
          </w:p>
        </w:tc>
      </w:tr>
    </w:tbl>
    <w:p w14:paraId="4BE1EC3A" w14:textId="77777777" w:rsidR="009E25A6" w:rsidRPr="00874984" w:rsidRDefault="009E25A6" w:rsidP="009E25A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267AD94E" w14:textId="77777777" w:rsidR="0035790D" w:rsidRDefault="0035790D" w:rsidP="009E25A6">
      <w:pPr>
        <w:suppressAutoHyphens/>
        <w:spacing w:after="0" w:line="1" w:lineRule="atLeast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6"/>
          <w:szCs w:val="36"/>
        </w:rPr>
      </w:pPr>
    </w:p>
    <w:p w14:paraId="7600BA95" w14:textId="77777777" w:rsidR="009E25A6" w:rsidRDefault="009E25A6" w:rsidP="009E25A6">
      <w:pPr>
        <w:suppressAutoHyphens/>
        <w:spacing w:after="0" w:line="1" w:lineRule="atLeast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6"/>
          <w:szCs w:val="36"/>
        </w:rPr>
      </w:pPr>
    </w:p>
    <w:p w14:paraId="2AAFE39C" w14:textId="77777777" w:rsidR="009E25A6" w:rsidRPr="00874984" w:rsidRDefault="009E25A6" w:rsidP="009E25A6">
      <w:pPr>
        <w:suppressAutoHyphens/>
        <w:spacing w:after="0" w:line="1" w:lineRule="atLeast"/>
        <w:outlineLvl w:val="0"/>
        <w:rPr>
          <w:rFonts w:ascii="TH SarabunIT๙" w:eastAsia="TH SarabunPSK" w:hAnsi="TH SarabunIT๙" w:cs="TH SarabunIT๙" w:hint="cs"/>
          <w:bCs/>
          <w:color w:val="000000"/>
          <w:position w:val="-1"/>
          <w:sz w:val="32"/>
          <w:szCs w:val="32"/>
        </w:rPr>
      </w:pPr>
    </w:p>
    <w:p w14:paraId="51EF56A2" w14:textId="77777777" w:rsidR="0035790D" w:rsidRPr="00874984" w:rsidRDefault="0035790D" w:rsidP="00E8299E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65DB61C3" w14:textId="77777777" w:rsidR="0035790D" w:rsidRPr="00874984" w:rsidRDefault="0035790D" w:rsidP="00E8299E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2C4258AC" w14:textId="77777777" w:rsidR="0035790D" w:rsidRDefault="0035790D" w:rsidP="00E8299E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62DDB777" w14:textId="77777777" w:rsidR="00934A34" w:rsidRPr="00874984" w:rsidRDefault="00934A34" w:rsidP="00E8299E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 w:hint="cs"/>
          <w:bCs/>
          <w:color w:val="000000"/>
          <w:position w:val="-1"/>
          <w:sz w:val="32"/>
          <w:szCs w:val="32"/>
        </w:rPr>
      </w:pPr>
    </w:p>
    <w:p w14:paraId="0850885E" w14:textId="77777777" w:rsidR="0035790D" w:rsidRPr="00874984" w:rsidRDefault="0035790D" w:rsidP="00E8299E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p w14:paraId="148C3560" w14:textId="77777777" w:rsidR="00095EB7" w:rsidRPr="00874984" w:rsidRDefault="00911558" w:rsidP="00934A34">
      <w:pPr>
        <w:suppressAutoHyphens/>
        <w:spacing w:after="0" w:line="1" w:lineRule="atLeast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  <w:r>
        <w:rPr>
          <w:rFonts w:ascii="TH SarabunIT๙" w:eastAsia="TH SarabunPSK" w:hAnsi="TH SarabunIT๙" w:cs="TH SarabunIT๙" w:hint="cs"/>
          <w:bCs/>
          <w:color w:val="000000"/>
          <w:position w:val="-1"/>
          <w:sz w:val="32"/>
          <w:szCs w:val="32"/>
          <w:cs/>
        </w:rPr>
        <w:lastRenderedPageBreak/>
        <w:t>ตารางที่ 3</w:t>
      </w:r>
      <w:r w:rsidR="00556688" w:rsidRPr="00874984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 xml:space="preserve"> ระดับ</w:t>
      </w:r>
      <w:r w:rsidR="009D3E1C" w:rsidRPr="00874984">
        <w:rPr>
          <w:rFonts w:ascii="TH SarabunIT๙" w:hAnsi="TH SarabunIT๙" w:cs="TH SarabunIT๙"/>
          <w:bCs/>
          <w:sz w:val="32"/>
          <w:szCs w:val="32"/>
          <w:cs/>
        </w:rPr>
        <w:t>ความเสี่ยงต่อการ</w:t>
      </w:r>
      <w:r w:rsidR="00C20D04">
        <w:rPr>
          <w:rFonts w:ascii="TH SarabunIT๙" w:hAnsi="TH SarabunIT๙" w:cs="TH SarabunIT๙" w:hint="cs"/>
          <w:bCs/>
          <w:sz w:val="32"/>
          <w:szCs w:val="32"/>
          <w:cs/>
        </w:rPr>
        <w:t>ทุจริต</w:t>
      </w:r>
      <w:r w:rsidR="00556688" w:rsidRPr="00874984"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  <w:cs/>
        </w:rPr>
        <w:t xml:space="preserve"> </w:t>
      </w:r>
    </w:p>
    <w:p w14:paraId="61E85254" w14:textId="77777777" w:rsidR="00F160C8" w:rsidRPr="00874984" w:rsidRDefault="00F160C8" w:rsidP="00E8299E">
      <w:pPr>
        <w:suppressAutoHyphens/>
        <w:spacing w:after="0" w:line="1" w:lineRule="atLeast"/>
        <w:ind w:left="3" w:hangingChars="1" w:hanging="3"/>
        <w:outlineLvl w:val="0"/>
        <w:rPr>
          <w:rFonts w:ascii="TH SarabunIT๙" w:eastAsia="TH SarabunPSK" w:hAnsi="TH SarabunIT๙" w:cs="TH SarabunIT๙"/>
          <w:bCs/>
          <w:color w:val="000000"/>
          <w:position w:val="-1"/>
          <w:sz w:val="32"/>
          <w:szCs w:val="32"/>
        </w:rPr>
      </w:pPr>
    </w:p>
    <w:tbl>
      <w:tblPr>
        <w:tblW w:w="864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1418"/>
        <w:gridCol w:w="1417"/>
        <w:gridCol w:w="1418"/>
        <w:gridCol w:w="1417"/>
        <w:gridCol w:w="1418"/>
      </w:tblGrid>
      <w:tr w:rsidR="00E8299E" w:rsidRPr="00874984" w14:paraId="4F76DDDD" w14:textId="77777777" w:rsidTr="00FC5331">
        <w:trPr>
          <w:trHeight w:val="360"/>
        </w:trPr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5209" w14:textId="77777777" w:rsidR="00E8299E" w:rsidRPr="00874984" w:rsidRDefault="00E8299E" w:rsidP="00E8299E">
            <w:pPr>
              <w:spacing w:line="256" w:lineRule="auto"/>
              <w:ind w:left="2" w:hanging="4"/>
              <w:jc w:val="center"/>
              <w:rPr>
                <w:rFonts w:ascii="TH SarabunIT๙" w:eastAsia="TH SarabunIT๙" w:hAnsi="TH SarabunIT๙" w:cs="TH SarabunIT๙"/>
                <w:b/>
                <w:sz w:val="36"/>
                <w:szCs w:val="36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sz w:val="36"/>
                <w:szCs w:val="36"/>
              </w:rPr>
              <w:t>Risk Score</w:t>
            </w:r>
          </w:p>
        </w:tc>
      </w:tr>
      <w:tr w:rsidR="00E8299E" w:rsidRPr="00874984" w14:paraId="68036897" w14:textId="77777777" w:rsidTr="001638FF">
        <w:trPr>
          <w:trHeight w:val="34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496B0"/>
            <w:vAlign w:val="center"/>
          </w:tcPr>
          <w:p w14:paraId="1E2A42C6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6507773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E8299E" w:rsidRPr="00874984" w14:paraId="46F51DA7" w14:textId="77777777" w:rsidTr="001638FF">
        <w:trPr>
          <w:trHeight w:val="34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496B0"/>
            <w:vAlign w:val="center"/>
          </w:tcPr>
          <w:p w14:paraId="65D065AF" w14:textId="77777777" w:rsidR="00E8299E" w:rsidRPr="00874984" w:rsidRDefault="00E8299E" w:rsidP="00E82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D9DBF2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D77F92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5E7C4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D9416B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AF58F9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</w:tr>
      <w:tr w:rsidR="00E8299E" w:rsidRPr="00874984" w14:paraId="66F9E991" w14:textId="77777777" w:rsidTr="00FC5331">
        <w:trPr>
          <w:trHeight w:val="3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7F62CD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๕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5FE2D82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324C8AA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53305F1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1779C68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4B821EA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E8299E" w:rsidRPr="00874984" w14:paraId="56E4B270" w14:textId="77777777" w:rsidTr="00FC5331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825E88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๔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714EBD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25E67F81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16B63F59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8A8F7BF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5353FFE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E8299E" w:rsidRPr="00874984" w14:paraId="67B47B3C" w14:textId="77777777" w:rsidTr="001638FF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9E5140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9FC091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AB5CFC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521AEF03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E501A28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2086918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E8299E" w:rsidRPr="00874984" w14:paraId="6FE06833" w14:textId="77777777" w:rsidTr="00FC5331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88B82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3CC47C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34A7CC0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A091F7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A0C7DC1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C414AD3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color w:val="FFFFFF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color w:val="FFFFFF"/>
                <w:sz w:val="28"/>
                <w:cs/>
              </w:rPr>
              <w:t>สูงมาก</w:t>
            </w:r>
          </w:p>
        </w:tc>
      </w:tr>
      <w:tr w:rsidR="00E8299E" w:rsidRPr="00874984" w14:paraId="20DF5BA7" w14:textId="77777777" w:rsidTr="00FC5331">
        <w:trPr>
          <w:trHeight w:val="4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0A6DC8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b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2251DF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5ABA50A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4E73FFB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68E67BB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502E722F" w14:textId="77777777" w:rsidR="00E8299E" w:rsidRPr="00874984" w:rsidRDefault="00E8299E" w:rsidP="00E8299E">
            <w:pPr>
              <w:spacing w:line="256" w:lineRule="auto"/>
              <w:ind w:left="1" w:hanging="3"/>
              <w:jc w:val="center"/>
              <w:rPr>
                <w:rFonts w:ascii="TH SarabunIT๙" w:eastAsia="TH SarabunIT๙" w:hAnsi="TH SarabunIT๙" w:cs="TH SarabunIT๙"/>
                <w:sz w:val="28"/>
              </w:rPr>
            </w:pPr>
            <w:r w:rsidRPr="00874984">
              <w:rPr>
                <w:rFonts w:ascii="TH SarabunIT๙" w:eastAsia="TH SarabunIT๙" w:hAnsi="TH SarabunIT๙" w:cs="TH SarabunIT๙"/>
                <w:b/>
                <w:bCs/>
                <w:sz w:val="28"/>
                <w:cs/>
              </w:rPr>
              <w:t>สูง</w:t>
            </w:r>
          </w:p>
        </w:tc>
      </w:tr>
    </w:tbl>
    <w:p w14:paraId="33CBE2B2" w14:textId="60FC677D" w:rsidR="00871E60" w:rsidRDefault="00871E60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4246C53B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011F426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001EF7E5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32D586B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0B26B36F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334DCFDD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998EF9F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1E51C72C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A1A4838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1BCBF125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5A9016D7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14805A08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02566454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6B7F865D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76D7CEDE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2E44873D" w14:textId="77777777" w:rsidR="009E25A6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/>
          <w:b/>
          <w:color w:val="000000"/>
          <w:position w:val="-1"/>
          <w:sz w:val="32"/>
          <w:szCs w:val="32"/>
        </w:rPr>
      </w:pPr>
    </w:p>
    <w:p w14:paraId="58348DD2" w14:textId="77777777" w:rsidR="009E25A6" w:rsidRPr="00874984" w:rsidRDefault="009E25A6" w:rsidP="00010376">
      <w:pPr>
        <w:suppressAutoHyphens/>
        <w:spacing w:after="0" w:line="1" w:lineRule="atLeast"/>
        <w:ind w:left="3" w:hangingChars="1" w:hanging="3"/>
        <w:jc w:val="center"/>
        <w:outlineLvl w:val="0"/>
        <w:rPr>
          <w:rFonts w:ascii="TH SarabunIT๙" w:eastAsia="TH SarabunPSK" w:hAnsi="TH SarabunIT๙" w:cs="TH SarabunIT๙" w:hint="cs"/>
          <w:b/>
          <w:color w:val="000000"/>
          <w:position w:val="-1"/>
          <w:sz w:val="32"/>
          <w:szCs w:val="32"/>
        </w:rPr>
      </w:pPr>
    </w:p>
    <w:p w14:paraId="2FC49604" w14:textId="1BDF6390" w:rsidR="00934A34" w:rsidRDefault="00934A34">
      <w:pPr>
        <w:spacing w:after="0" w:line="240" w:lineRule="auto"/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  <w:cs/>
        </w:rPr>
      </w:pPr>
      <w:r>
        <w:rPr>
          <w:rFonts w:ascii="TH SarabunIT๙" w:eastAsia="TH SarabunPSK" w:hAnsi="TH SarabunIT๙" w:cs="TH SarabunIT๙"/>
          <w:b/>
          <w:bCs/>
          <w:color w:val="000000"/>
          <w:position w:val="-1"/>
          <w:sz w:val="32"/>
          <w:szCs w:val="32"/>
          <w:cs/>
        </w:rPr>
        <w:br w:type="page"/>
      </w:r>
    </w:p>
    <w:p w14:paraId="3178EED6" w14:textId="7A371827" w:rsidR="00F5541F" w:rsidRDefault="00934A34" w:rsidP="00934A34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934A34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การประเมินความเสี่ยงต่อการทุจริตของสถานีตำรวจภูธรช่อง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หนองบัวระเหว</w:t>
      </w:r>
      <w:r w:rsidRPr="00934A34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จังหวัดชัยภูม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ิ</w:t>
      </w:r>
    </w:p>
    <w:p w14:paraId="43994551" w14:textId="5CC5121C" w:rsidR="00934A34" w:rsidRDefault="00934A34" w:rsidP="00934A34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inline distT="0" distB="0" distL="0" distR="0" wp14:anchorId="0F54A407" wp14:editId="0E1B4E27">
            <wp:extent cx="5657850" cy="7604760"/>
            <wp:effectExtent l="0" t="0" r="6350" b="2540"/>
            <wp:docPr id="1506398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9804" name="Picture 15063980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B3EE" w14:textId="0A18A184" w:rsidR="00934A34" w:rsidRDefault="00934A34" w:rsidP="00934A34">
      <w:pPr>
        <w:jc w:val="center"/>
        <w:rPr>
          <w:rFonts w:ascii="TH SarabunIT๙" w:hAnsi="TH SarabunIT๙" w:cs="TH SarabunIT๙" w:hint="cs"/>
          <w:b/>
          <w:bCs/>
          <w:sz w:val="28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lastRenderedPageBreak/>
        <w:drawing>
          <wp:inline distT="0" distB="0" distL="0" distR="0" wp14:anchorId="346CB90B" wp14:editId="4A8D7492">
            <wp:extent cx="5657850" cy="3646805"/>
            <wp:effectExtent l="0" t="0" r="6350" b="0"/>
            <wp:docPr id="1755560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6097" name="Picture 17555609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8CD03" w14:textId="4B271C73" w:rsidR="00934A34" w:rsidRDefault="00934A34" w:rsidP="00934A34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lastRenderedPageBreak/>
        <w:drawing>
          <wp:inline distT="0" distB="0" distL="0" distR="0" wp14:anchorId="367B49C9" wp14:editId="579725E9">
            <wp:extent cx="5657850" cy="4964430"/>
            <wp:effectExtent l="0" t="0" r="6350" b="1270"/>
            <wp:docPr id="14813229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2987" name="Picture 148132298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30C2" w14:textId="4D271450" w:rsidR="00934A34" w:rsidRDefault="00934A34" w:rsidP="00934A34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lastRenderedPageBreak/>
        <w:drawing>
          <wp:inline distT="0" distB="0" distL="0" distR="0" wp14:anchorId="6F431FB2" wp14:editId="1688EDC7">
            <wp:extent cx="5657850" cy="7171690"/>
            <wp:effectExtent l="0" t="0" r="6350" b="3810"/>
            <wp:docPr id="14625535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53545" name="Picture 146255354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1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B2E4" w14:textId="04D37E35" w:rsidR="00934A34" w:rsidRDefault="00934A34" w:rsidP="00934A34">
      <w:pPr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lastRenderedPageBreak/>
        <w:drawing>
          <wp:inline distT="0" distB="0" distL="0" distR="0" wp14:anchorId="10107E0E" wp14:editId="1ABFA626">
            <wp:extent cx="5657850" cy="2472055"/>
            <wp:effectExtent l="0" t="0" r="6350" b="4445"/>
            <wp:docPr id="6421283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28325" name="Picture 64212832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D7B37" w14:textId="77777777" w:rsidR="00934A34" w:rsidRDefault="00934A34">
      <w:pPr>
        <w:spacing w:after="0" w:line="240" w:lineRule="auto"/>
        <w:rPr>
          <w:rFonts w:ascii="TH SarabunIT๙" w:hAnsi="TH SarabunIT๙" w:cs="TH SarabunIT๙"/>
          <w:b/>
          <w:bCs/>
          <w:sz w:val="28"/>
          <w:szCs w:val="36"/>
          <w:cs/>
        </w:rPr>
      </w:pPr>
      <w:r>
        <w:rPr>
          <w:rFonts w:ascii="TH SarabunIT๙" w:hAnsi="TH SarabunIT๙" w:cs="TH SarabunIT๙"/>
          <w:b/>
          <w:bCs/>
          <w:sz w:val="28"/>
          <w:szCs w:val="36"/>
          <w:cs/>
        </w:rPr>
        <w:br w:type="page"/>
      </w:r>
    </w:p>
    <w:p w14:paraId="5D2C6946" w14:textId="2FBDEC63" w:rsidR="00934A34" w:rsidRDefault="00934A34" w:rsidP="00934A34">
      <w:pPr>
        <w:jc w:val="center"/>
        <w:rPr>
          <w:rFonts w:ascii="TH SarabunIT๙" w:hAnsi="TH SarabunIT๙" w:cs="TH SarabunIT๙"/>
          <w:sz w:val="32"/>
          <w:szCs w:val="32"/>
        </w:rPr>
      </w:pPr>
      <w:r w:rsidRPr="00934A3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</w:rPr>
        <w:t xml:space="preserve">3 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บริหารจัดการความเสี่ยงการทุจริตกระบวนงานการใช้อำนาจและตำแหน่งหน้าที่ราชการจากการประเมินความเสี่ยงในกระบวนงานที่มีความเสี่ยงสูงและสูงมาก ประจำปีงบประมาณ พ.ศ.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</w:rPr>
        <w:t>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  <w:cs/>
        </w:rPr>
        <w:t>๙ 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หนองบัวระเหว</w:t>
      </w:r>
    </w:p>
    <w:p w14:paraId="04A33922" w14:textId="3FB350B8" w:rsidR="00934A34" w:rsidRDefault="00934A34" w:rsidP="00934A34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34A34">
        <w:rPr>
          <w:rFonts w:ascii="TH SarabunIT๙" w:hAnsi="TH SarabunIT๙" w:cs="TH SarabunIT๙" w:hint="cs"/>
          <w:sz w:val="32"/>
          <w:szCs w:val="32"/>
          <w:cs/>
        </w:rPr>
        <w:t>ในการจัดทำแผนบริหารจัดการความเสี่ยงการทุจริต พิจารณาความเสี่ยงต่อการทุจริต ที่อยู่ในโชนสีแดง (</w:t>
      </w:r>
      <w:r w:rsidRPr="00934A34">
        <w:rPr>
          <w:rFonts w:ascii="TH SarabunIT๙" w:hAnsi="TH SarabunIT๙" w:cs="TH SarabunIT๙" w:hint="cs"/>
          <w:sz w:val="32"/>
          <w:szCs w:val="32"/>
        </w:rPr>
        <w:t xml:space="preserve">Red Zone) </w:t>
      </w:r>
      <w:r w:rsidRPr="00934A34">
        <w:rPr>
          <w:rFonts w:ascii="TH SarabunIT๙" w:hAnsi="TH SarabunIT๙" w:cs="TH SarabunIT๙" w:hint="cs"/>
          <w:sz w:val="32"/>
          <w:szCs w:val="32"/>
          <w:cs/>
        </w:rPr>
        <w:t>ของทุกสายงานจะถูกเลือกมาทำแผนบริหารจัดการ ความเสี่ยงต่อการ</w:t>
      </w:r>
      <w:r w:rsidRPr="00934A34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934A34">
        <w:rPr>
          <w:rFonts w:ascii="TH SarabunIT๙" w:hAnsi="TH SarabunIT๙" w:cs="TH SarabunIT๙" w:hint="cs"/>
          <w:sz w:val="32"/>
          <w:szCs w:val="32"/>
          <w:cs/>
        </w:rPr>
        <w:t>ทุจริตส่วนลำดับความเสี่ยงที่อยู่ในโซนสีส้ม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934A34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934A34">
        <w:rPr>
          <w:rFonts w:ascii="TH SarabunIT๙" w:hAnsi="TH SarabunIT๙" w:cs="TH SarabunIT๙" w:hint="cs"/>
          <w:sz w:val="32"/>
          <w:szCs w:val="32"/>
          <w:cs/>
        </w:rPr>
        <w:t>ความคุ้มค่าเหมาะสมกับระดับความเสี่ยงต่อการทุจริตที่ได้จากการประเมินมาประกอบด้วย</w:t>
      </w:r>
      <w:r w:rsidRPr="00934A34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934A34">
        <w:rPr>
          <w:rFonts w:ascii="TH SarabunIT๙" w:hAnsi="TH SarabunIT๙" w:cs="TH SarabunIT๙" w:hint="cs"/>
          <w:sz w:val="32"/>
          <w:szCs w:val="32"/>
          <w:cs/>
        </w:rPr>
        <w:t>การจัดทำแผนบริหารจัดการความเสี่ยงการทุจริตจากกระบวนงานการใช้อำนาจและตำแหน่งหน้าที่ราชการ ให้นำมาตรการควบคุมความเสี่ยงต่อการทุจริตของกระบวนงานหรือโครงการที่</w:t>
      </w:r>
      <w:r w:rsidRPr="00934A34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934A34">
        <w:rPr>
          <w:rFonts w:ascii="TH SarabunIT๙" w:hAnsi="TH SarabunIT๙" w:cs="TH SarabunIT๙" w:hint="cs"/>
          <w:sz w:val="32"/>
          <w:szCs w:val="32"/>
          <w:cs/>
        </w:rPr>
        <w:t>ทำการประเมินของหน่วยงานที่มีอยู่ในปัจจุบัน (</w:t>
      </w:r>
      <w:r w:rsidRPr="00934A34">
        <w:rPr>
          <w:rFonts w:ascii="TH SarabunIT๙" w:hAnsi="TH SarabunIT๙" w:cs="TH SarabunIT๙" w:hint="cs"/>
          <w:sz w:val="32"/>
          <w:szCs w:val="32"/>
        </w:rPr>
        <w:t xml:space="preserve">Key Controls in place) </w:t>
      </w:r>
      <w:r w:rsidRPr="00934A34">
        <w:rPr>
          <w:rFonts w:ascii="TH SarabunIT๙" w:hAnsi="TH SarabunIT๙" w:cs="TH SarabunIT๙" w:hint="cs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</w:t>
      </w:r>
      <w:r w:rsidRPr="00934A34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934A34">
        <w:rPr>
          <w:rFonts w:ascii="TH SarabunIT๙" w:hAnsi="TH SarabunIT๙" w:cs="TH SarabunIT๙" w:hint="cs"/>
          <w:sz w:val="32"/>
          <w:szCs w:val="32"/>
          <w:cs/>
        </w:rPr>
        <w:t>ควบคุมความเสี่ยงต่อการทุจริตเพิ่มเติม (</w:t>
      </w:r>
      <w:r w:rsidRPr="00934A34">
        <w:rPr>
          <w:rFonts w:ascii="TH SarabunIT๙" w:hAnsi="TH SarabunIT๙" w:cs="TH SarabunIT๙" w:hint="cs"/>
          <w:sz w:val="32"/>
          <w:szCs w:val="32"/>
        </w:rPr>
        <w:t>Further Actions to be Taken)</w:t>
      </w:r>
    </w:p>
    <w:p w14:paraId="4D66E910" w14:textId="05CB2900" w:rsidR="00934A34" w:rsidRDefault="00934A34" w:rsidP="00934A34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5DF0A48A" wp14:editId="068152B6">
            <wp:extent cx="5657850" cy="2389505"/>
            <wp:effectExtent l="0" t="0" r="6350" b="0"/>
            <wp:docPr id="21152260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26031" name="Picture 211522603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3E507" w14:textId="49961608" w:rsidR="00934A34" w:rsidRDefault="00934A3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DD81E9B" w14:textId="4FCC3A35" w:rsidR="00934A34" w:rsidRDefault="00934A34" w:rsidP="00934A3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34A3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แผนบริหารจัดการความเสี่ยงการทุจริตจากกระบวนงานการใช้อำนาจและตำแหน่งหน้าที่ราชการ การประเมินความเสี่ยง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</w:rPr>
        <w:t xml:space="preserve"> 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ในกระบวนงานที่มีความเสี่ยงสูง และสูงมาก ประจำปีงบประมาณ พ.ศ. 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</w:rPr>
        <w:t>256</w:t>
      </w:r>
      <w:r w:rsidRPr="00934A34">
        <w:rPr>
          <w:rFonts w:ascii="TH SarabunIT๙" w:hAnsi="TH SarabunIT๙" w:cs="TH SarabunIT๙" w:hint="cs"/>
          <w:b/>
          <w:bCs/>
          <w:sz w:val="32"/>
          <w:szCs w:val="32"/>
          <w:cs/>
        </w:rPr>
        <w:t>๙ 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หนองบัว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ระเหว</w:t>
      </w:r>
      <w:proofErr w:type="spellEnd"/>
    </w:p>
    <w:p w14:paraId="3F022FD4" w14:textId="02A48F62" w:rsidR="00934A34" w:rsidRDefault="00934A34" w:rsidP="00934A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2E75D1C4" wp14:editId="203DAB5A">
            <wp:extent cx="6280355" cy="3289609"/>
            <wp:effectExtent l="0" t="0" r="0" b="0"/>
            <wp:docPr id="2423725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372532" name="Picture 24237253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320" cy="329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573E6627" wp14:editId="7BE5215B">
            <wp:extent cx="6280150" cy="3125273"/>
            <wp:effectExtent l="0" t="0" r="0" b="0"/>
            <wp:docPr id="21139617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61743" name="Picture 211396174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724" cy="313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63C"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738364AB" wp14:editId="74B21035">
            <wp:extent cx="6235125" cy="3780263"/>
            <wp:effectExtent l="0" t="0" r="635" b="4445"/>
            <wp:docPr id="14514213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21385" name="Picture 145142138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700" cy="379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63C"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300EA391" wp14:editId="2D1E0BA9">
            <wp:extent cx="6235065" cy="3469523"/>
            <wp:effectExtent l="0" t="0" r="635" b="0"/>
            <wp:docPr id="13399917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91749" name="Picture 133999174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907" cy="347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63C"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017190FF" wp14:editId="1B9E9099">
            <wp:extent cx="6166624" cy="3283329"/>
            <wp:effectExtent l="0" t="0" r="5715" b="6350"/>
            <wp:docPr id="4518417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41762" name="Picture 45184176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517" cy="329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63C"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7E1D6549" wp14:editId="44DE34DB">
            <wp:extent cx="6166485" cy="2917834"/>
            <wp:effectExtent l="0" t="0" r="5715" b="3175"/>
            <wp:docPr id="17889958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95810" name="Picture 178899581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386" cy="29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32F4" w14:textId="77777777" w:rsidR="0019663C" w:rsidRDefault="0019663C" w:rsidP="0019663C">
      <w:pPr>
        <w:rPr>
          <w:rFonts w:ascii="TH SarabunIT๙" w:hAnsi="TH SarabunIT๙" w:cs="TH SarabunIT๙"/>
          <w:sz w:val="28"/>
        </w:rPr>
      </w:pPr>
      <w:r w:rsidRPr="0019663C">
        <w:rPr>
          <w:rFonts w:ascii="TH SarabunIT๙" w:hAnsi="TH SarabunIT๙" w:cs="TH SarabunIT๙" w:hint="cs"/>
          <w:b/>
          <w:bCs/>
          <w:sz w:val="28"/>
        </w:rPr>
        <w:t>-</w:t>
      </w:r>
      <w:r w:rsidRPr="0019663C">
        <w:rPr>
          <w:rFonts w:ascii="TH SarabunIT๙" w:hAnsi="TH SarabunIT๙" w:cs="TH SarabunIT๙" w:hint="cs"/>
          <w:sz w:val="28"/>
          <w:cs/>
        </w:rPr>
        <w:t>ให้ดำเนินการแผนบริหารจัดการความเสี่ยงการทุจริตจากกระบวนงาน</w:t>
      </w:r>
      <w:r w:rsidRPr="0019663C">
        <w:rPr>
          <w:rFonts w:ascii="TH SarabunIT๙" w:hAnsi="TH SarabunIT๙" w:cs="TH SarabunIT๙" w:hint="cs"/>
          <w:sz w:val="28"/>
        </w:rPr>
        <w:t xml:space="preserve"> </w:t>
      </w:r>
      <w:r w:rsidRPr="0019663C">
        <w:rPr>
          <w:rFonts w:ascii="TH SarabunIT๙" w:hAnsi="TH SarabunIT๙" w:cs="TH SarabunIT๙" w:hint="cs"/>
          <w:sz w:val="28"/>
          <w:cs/>
        </w:rPr>
        <w:t xml:space="preserve">การใช้อำนาจและตำแหน่งหน้าที่ราชการ </w:t>
      </w:r>
    </w:p>
    <w:p w14:paraId="32C8177E" w14:textId="3DE95972" w:rsidR="0019663C" w:rsidRPr="0019663C" w:rsidRDefault="0019663C" w:rsidP="0019663C">
      <w:pPr>
        <w:rPr>
          <w:rFonts w:ascii="TH SarabunIT๙" w:hAnsi="TH SarabunIT๙" w:cs="TH SarabunIT๙" w:hint="cs"/>
          <w:b/>
          <w:bCs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62848" behindDoc="1" locked="0" layoutInCell="1" allowOverlap="1" wp14:anchorId="2B5C0D2B" wp14:editId="6AC4FDD4">
            <wp:simplePos x="0" y="0"/>
            <wp:positionH relativeFrom="column">
              <wp:posOffset>3902299</wp:posOffset>
            </wp:positionH>
            <wp:positionV relativeFrom="paragraph">
              <wp:posOffset>86315</wp:posOffset>
            </wp:positionV>
            <wp:extent cx="1460500" cy="596900"/>
            <wp:effectExtent l="0" t="0" r="0" b="0"/>
            <wp:wrapNone/>
            <wp:docPr id="11074246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38776" name="Picture 7436387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63C">
        <w:rPr>
          <w:rFonts w:ascii="TH SarabunIT๙" w:hAnsi="TH SarabunIT๙" w:cs="TH SarabunIT๙" w:hint="cs"/>
          <w:sz w:val="28"/>
          <w:cs/>
        </w:rPr>
        <w:t>ของสถานีตำรวจช่องสามหมอ</w:t>
      </w:r>
      <w:r w:rsidRPr="0019663C">
        <w:rPr>
          <w:rFonts w:ascii="TH SarabunIT๙" w:hAnsi="TH SarabunIT๙" w:cs="TH SarabunIT๙" w:hint="cs"/>
          <w:sz w:val="28"/>
        </w:rPr>
        <w:t xml:space="preserve"> </w:t>
      </w:r>
      <w:r w:rsidRPr="0019663C">
        <w:rPr>
          <w:rFonts w:ascii="TH SarabunIT๙" w:hAnsi="TH SarabunIT๙" w:cs="TH SarabunIT๙" w:hint="cs"/>
          <w:sz w:val="28"/>
          <w:cs/>
        </w:rPr>
        <w:t>ประจำปีงบประมาณ พ.ศ.๒๕</w:t>
      </w:r>
      <w:r w:rsidRPr="0019663C">
        <w:rPr>
          <w:rFonts w:ascii="TH SarabunIT๙" w:hAnsi="TH SarabunIT๙" w:cs="TH SarabunIT๙" w:hint="cs"/>
          <w:sz w:val="28"/>
        </w:rPr>
        <w:t>69</w:t>
      </w:r>
    </w:p>
    <w:p w14:paraId="35B69AB2" w14:textId="12937482" w:rsidR="0019663C" w:rsidRPr="00AF6504" w:rsidRDefault="0019663C" w:rsidP="0019663C">
      <w:pPr>
        <w:ind w:left="5040"/>
        <w:jc w:val="both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</w:t>
      </w:r>
      <w:r w:rsidRPr="00AF6504">
        <w:rPr>
          <w:rFonts w:ascii="TH SarabunIT๙" w:hAnsi="TH SarabunIT๙" w:cs="TH SarabunIT๙" w:hint="cs"/>
          <w:sz w:val="28"/>
          <w:cs/>
        </w:rPr>
        <w:t>พ.ต.อ.</w:t>
      </w:r>
    </w:p>
    <w:p w14:paraId="39596313" w14:textId="77777777" w:rsidR="0019663C" w:rsidRPr="00AF6504" w:rsidRDefault="0019663C" w:rsidP="0019663C">
      <w:pPr>
        <w:ind w:firstLine="720"/>
        <w:jc w:val="both"/>
        <w:rPr>
          <w:rFonts w:ascii="TH SarabunIT๙" w:hAnsi="TH SarabunIT๙" w:cs="TH SarabunIT๙"/>
          <w:sz w:val="28"/>
        </w:rPr>
      </w:pP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 w:rsidRPr="00AF6504"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</w:t>
      </w:r>
      <w:r w:rsidRPr="00AF6504">
        <w:rPr>
          <w:rFonts w:ascii="TH SarabunIT๙" w:hAnsi="TH SarabunIT๙" w:cs="TH SarabunIT๙" w:hint="cs"/>
          <w:sz w:val="28"/>
          <w:cs/>
        </w:rPr>
        <w:t>(ต่อศักดิ์ จันทรกานตานนท์)</w:t>
      </w:r>
    </w:p>
    <w:p w14:paraId="13E51055" w14:textId="36ED3385" w:rsidR="00307B1E" w:rsidRPr="0019663C" w:rsidRDefault="0019663C" w:rsidP="0019663C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proofErr w:type="spellStart"/>
      <w:r w:rsidRPr="00AF6504">
        <w:rPr>
          <w:rFonts w:ascii="TH SarabunIT๙" w:hAnsi="TH SarabunIT๙" w:cs="TH SarabunIT๙" w:hint="cs"/>
          <w:sz w:val="28"/>
          <w:cs/>
        </w:rPr>
        <w:t>ผกก</w:t>
      </w:r>
      <w:proofErr w:type="spellEnd"/>
      <w:r w:rsidRPr="00AF6504">
        <w:rPr>
          <w:rFonts w:ascii="TH SarabunIT๙" w:hAnsi="TH SarabunIT๙" w:cs="TH SarabunIT๙" w:hint="cs"/>
          <w:sz w:val="28"/>
          <w:cs/>
        </w:rPr>
        <w:t>.สภ.หนองบัวระเหว</w:t>
      </w:r>
    </w:p>
    <w:p w14:paraId="55B048D2" w14:textId="77777777" w:rsidR="00307B1E" w:rsidRPr="00874984" w:rsidRDefault="00307B1E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</w:rPr>
      </w:pPr>
    </w:p>
    <w:p w14:paraId="66E6861D" w14:textId="77777777" w:rsidR="001638FF" w:rsidRPr="00874984" w:rsidRDefault="001638FF" w:rsidP="005C1E6E">
      <w:pPr>
        <w:tabs>
          <w:tab w:val="center" w:pos="4680"/>
          <w:tab w:val="right" w:pos="9360"/>
        </w:tabs>
        <w:rPr>
          <w:rFonts w:ascii="TH SarabunIT๙" w:eastAsia="TH SarabunPSK" w:hAnsi="TH SarabunIT๙" w:cs="TH SarabunIT๙"/>
          <w:color w:val="000000"/>
          <w:position w:val="-1"/>
          <w:sz w:val="32"/>
          <w:szCs w:val="32"/>
          <w:cs/>
        </w:rPr>
        <w:sectPr w:rsidR="001638FF" w:rsidRPr="00874984" w:rsidSect="00B72746">
          <w:pgSz w:w="12240" w:h="15840"/>
          <w:pgMar w:top="1440" w:right="1890" w:bottom="1440" w:left="1440" w:header="720" w:footer="720" w:gutter="0"/>
          <w:cols w:space="720"/>
          <w:docGrid w:linePitch="360"/>
        </w:sectPr>
      </w:pPr>
    </w:p>
    <w:p w14:paraId="153DBDD3" w14:textId="77777777" w:rsidR="00AB2A2F" w:rsidRPr="00AB2A2F" w:rsidRDefault="00AB2A2F" w:rsidP="0019663C">
      <w:pPr>
        <w:tabs>
          <w:tab w:val="center" w:pos="4680"/>
          <w:tab w:val="right" w:pos="936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B2A2F" w:rsidRPr="00AB2A2F" w:rsidSect="001A2D15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1C4B4E" w14:textId="77777777" w:rsidR="00EA5E0F" w:rsidRDefault="00EA5E0F" w:rsidP="0029329F">
      <w:pPr>
        <w:spacing w:after="0" w:line="240" w:lineRule="auto"/>
      </w:pPr>
      <w:r>
        <w:separator/>
      </w:r>
    </w:p>
  </w:endnote>
  <w:endnote w:type="continuationSeparator" w:id="0">
    <w:p w14:paraId="6A750A0A" w14:textId="77777777" w:rsidR="00EA5E0F" w:rsidRDefault="00EA5E0F" w:rsidP="0029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92EDD4" w14:textId="77777777" w:rsidR="00EA5E0F" w:rsidRDefault="00EA5E0F" w:rsidP="0029329F">
      <w:pPr>
        <w:spacing w:after="0" w:line="240" w:lineRule="auto"/>
      </w:pPr>
      <w:r>
        <w:separator/>
      </w:r>
    </w:p>
  </w:footnote>
  <w:footnote w:type="continuationSeparator" w:id="0">
    <w:p w14:paraId="2E14F3C2" w14:textId="77777777" w:rsidR="00EA5E0F" w:rsidRDefault="00EA5E0F" w:rsidP="0029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CA47B4"/>
    <w:multiLevelType w:val="hybridMultilevel"/>
    <w:tmpl w:val="AB4AA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1E9E"/>
    <w:multiLevelType w:val="hybridMultilevel"/>
    <w:tmpl w:val="75687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A79D7"/>
    <w:multiLevelType w:val="hybridMultilevel"/>
    <w:tmpl w:val="196CA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76923"/>
    <w:multiLevelType w:val="hybridMultilevel"/>
    <w:tmpl w:val="C390E560"/>
    <w:lvl w:ilvl="0" w:tplc="99E8D79A">
      <w:start w:val="2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D19F1"/>
    <w:multiLevelType w:val="multilevel"/>
    <w:tmpl w:val="B5FC00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1E25B5"/>
    <w:multiLevelType w:val="hybridMultilevel"/>
    <w:tmpl w:val="D3367AA0"/>
    <w:lvl w:ilvl="0" w:tplc="92B48752">
      <w:start w:val="1"/>
      <w:numFmt w:val="thaiNumbers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A130CA1"/>
    <w:multiLevelType w:val="hybridMultilevel"/>
    <w:tmpl w:val="AC302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72105"/>
    <w:multiLevelType w:val="hybridMultilevel"/>
    <w:tmpl w:val="A1327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65665"/>
    <w:multiLevelType w:val="hybridMultilevel"/>
    <w:tmpl w:val="1B0A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43562"/>
    <w:multiLevelType w:val="hybridMultilevel"/>
    <w:tmpl w:val="6AE67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F4E98"/>
    <w:multiLevelType w:val="multilevel"/>
    <w:tmpl w:val="C9181EF4"/>
    <w:lvl w:ilvl="0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num w:numId="1" w16cid:durableId="520432486">
    <w:abstractNumId w:val="4"/>
  </w:num>
  <w:num w:numId="2" w16cid:durableId="636035045">
    <w:abstractNumId w:val="10"/>
  </w:num>
  <w:num w:numId="3" w16cid:durableId="1526824524">
    <w:abstractNumId w:val="5"/>
  </w:num>
  <w:num w:numId="4" w16cid:durableId="274101827">
    <w:abstractNumId w:val="3"/>
  </w:num>
  <w:num w:numId="5" w16cid:durableId="1091396241">
    <w:abstractNumId w:val="1"/>
  </w:num>
  <w:num w:numId="6" w16cid:durableId="300768450">
    <w:abstractNumId w:val="8"/>
  </w:num>
  <w:num w:numId="7" w16cid:durableId="1169294975">
    <w:abstractNumId w:val="9"/>
  </w:num>
  <w:num w:numId="8" w16cid:durableId="1908420675">
    <w:abstractNumId w:val="2"/>
  </w:num>
  <w:num w:numId="9" w16cid:durableId="745491520">
    <w:abstractNumId w:val="0"/>
  </w:num>
  <w:num w:numId="10" w16cid:durableId="1710840911">
    <w:abstractNumId w:val="6"/>
  </w:num>
  <w:num w:numId="11" w16cid:durableId="36544503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76"/>
    <w:rsid w:val="00003AFC"/>
    <w:rsid w:val="000061EF"/>
    <w:rsid w:val="0000723D"/>
    <w:rsid w:val="00010376"/>
    <w:rsid w:val="00013FF6"/>
    <w:rsid w:val="00022617"/>
    <w:rsid w:val="00045204"/>
    <w:rsid w:val="00054F0C"/>
    <w:rsid w:val="00064D4F"/>
    <w:rsid w:val="000764AB"/>
    <w:rsid w:val="000833AA"/>
    <w:rsid w:val="000905BD"/>
    <w:rsid w:val="00090DB6"/>
    <w:rsid w:val="00095EB7"/>
    <w:rsid w:val="000A60E5"/>
    <w:rsid w:val="000A6C18"/>
    <w:rsid w:val="000B60E6"/>
    <w:rsid w:val="000C01BF"/>
    <w:rsid w:val="000D278B"/>
    <w:rsid w:val="000E234D"/>
    <w:rsid w:val="000E7054"/>
    <w:rsid w:val="001030DD"/>
    <w:rsid w:val="00105BA0"/>
    <w:rsid w:val="0010705E"/>
    <w:rsid w:val="00137037"/>
    <w:rsid w:val="00151086"/>
    <w:rsid w:val="00155BA5"/>
    <w:rsid w:val="00162671"/>
    <w:rsid w:val="001638FF"/>
    <w:rsid w:val="00163A74"/>
    <w:rsid w:val="00166554"/>
    <w:rsid w:val="00182B9E"/>
    <w:rsid w:val="0019663C"/>
    <w:rsid w:val="001A2957"/>
    <w:rsid w:val="001A2D15"/>
    <w:rsid w:val="001B4A77"/>
    <w:rsid w:val="001B627C"/>
    <w:rsid w:val="001C19B7"/>
    <w:rsid w:val="001C2568"/>
    <w:rsid w:val="001C49F9"/>
    <w:rsid w:val="001C4DA3"/>
    <w:rsid w:val="001D1BA2"/>
    <w:rsid w:val="001D1FC4"/>
    <w:rsid w:val="001D3027"/>
    <w:rsid w:val="001D4E5F"/>
    <w:rsid w:val="001D74D6"/>
    <w:rsid w:val="001E79E6"/>
    <w:rsid w:val="00206112"/>
    <w:rsid w:val="00223C70"/>
    <w:rsid w:val="00225583"/>
    <w:rsid w:val="0022591C"/>
    <w:rsid w:val="00247840"/>
    <w:rsid w:val="002733F1"/>
    <w:rsid w:val="002769F5"/>
    <w:rsid w:val="00282F3B"/>
    <w:rsid w:val="0029329F"/>
    <w:rsid w:val="00296599"/>
    <w:rsid w:val="002A5E3B"/>
    <w:rsid w:val="002B4F78"/>
    <w:rsid w:val="002B52EB"/>
    <w:rsid w:val="002E1088"/>
    <w:rsid w:val="002E6830"/>
    <w:rsid w:val="00307B1E"/>
    <w:rsid w:val="00310E61"/>
    <w:rsid w:val="003117BF"/>
    <w:rsid w:val="00317789"/>
    <w:rsid w:val="003208E4"/>
    <w:rsid w:val="00341A4F"/>
    <w:rsid w:val="00346E30"/>
    <w:rsid w:val="00354F2A"/>
    <w:rsid w:val="0035790D"/>
    <w:rsid w:val="00363BAE"/>
    <w:rsid w:val="00364D39"/>
    <w:rsid w:val="003A1C03"/>
    <w:rsid w:val="003D4D82"/>
    <w:rsid w:val="003F2763"/>
    <w:rsid w:val="004033B8"/>
    <w:rsid w:val="00411B66"/>
    <w:rsid w:val="00417E50"/>
    <w:rsid w:val="00424343"/>
    <w:rsid w:val="00436157"/>
    <w:rsid w:val="00437238"/>
    <w:rsid w:val="00440A03"/>
    <w:rsid w:val="00445BD5"/>
    <w:rsid w:val="00462914"/>
    <w:rsid w:val="004734FD"/>
    <w:rsid w:val="00487F00"/>
    <w:rsid w:val="004A198B"/>
    <w:rsid w:val="004B6229"/>
    <w:rsid w:val="004C702B"/>
    <w:rsid w:val="004D575A"/>
    <w:rsid w:val="00505912"/>
    <w:rsid w:val="00513D60"/>
    <w:rsid w:val="00522DC2"/>
    <w:rsid w:val="00527AC2"/>
    <w:rsid w:val="00541E5E"/>
    <w:rsid w:val="00556688"/>
    <w:rsid w:val="00557881"/>
    <w:rsid w:val="00557A6C"/>
    <w:rsid w:val="00557C6A"/>
    <w:rsid w:val="0056263A"/>
    <w:rsid w:val="00576C74"/>
    <w:rsid w:val="005848C2"/>
    <w:rsid w:val="005B070B"/>
    <w:rsid w:val="005B0FF2"/>
    <w:rsid w:val="005C1E6E"/>
    <w:rsid w:val="005C2CF4"/>
    <w:rsid w:val="005C5035"/>
    <w:rsid w:val="005C565E"/>
    <w:rsid w:val="006004A9"/>
    <w:rsid w:val="00600CF9"/>
    <w:rsid w:val="00610A96"/>
    <w:rsid w:val="0061204A"/>
    <w:rsid w:val="00620275"/>
    <w:rsid w:val="00622720"/>
    <w:rsid w:val="00634515"/>
    <w:rsid w:val="00641027"/>
    <w:rsid w:val="00651E05"/>
    <w:rsid w:val="00664A5A"/>
    <w:rsid w:val="0067039C"/>
    <w:rsid w:val="00676CA5"/>
    <w:rsid w:val="00683DAF"/>
    <w:rsid w:val="00686F1E"/>
    <w:rsid w:val="00692DD8"/>
    <w:rsid w:val="00694854"/>
    <w:rsid w:val="00696CE2"/>
    <w:rsid w:val="006A30DB"/>
    <w:rsid w:val="006B3EE9"/>
    <w:rsid w:val="006C1121"/>
    <w:rsid w:val="006D0701"/>
    <w:rsid w:val="006D318D"/>
    <w:rsid w:val="0070013B"/>
    <w:rsid w:val="00701905"/>
    <w:rsid w:val="00721265"/>
    <w:rsid w:val="00723784"/>
    <w:rsid w:val="00746567"/>
    <w:rsid w:val="0074700B"/>
    <w:rsid w:val="00747F32"/>
    <w:rsid w:val="0075438D"/>
    <w:rsid w:val="007631C3"/>
    <w:rsid w:val="007703EE"/>
    <w:rsid w:val="00784B0A"/>
    <w:rsid w:val="007866BB"/>
    <w:rsid w:val="00792BF3"/>
    <w:rsid w:val="007C313B"/>
    <w:rsid w:val="007D4FB7"/>
    <w:rsid w:val="007D7F76"/>
    <w:rsid w:val="007E71A5"/>
    <w:rsid w:val="007F0967"/>
    <w:rsid w:val="008143C5"/>
    <w:rsid w:val="008212CC"/>
    <w:rsid w:val="0083242E"/>
    <w:rsid w:val="00832696"/>
    <w:rsid w:val="008354C0"/>
    <w:rsid w:val="00843B1E"/>
    <w:rsid w:val="00845920"/>
    <w:rsid w:val="008534EA"/>
    <w:rsid w:val="00871E60"/>
    <w:rsid w:val="00874984"/>
    <w:rsid w:val="00884E55"/>
    <w:rsid w:val="0088741B"/>
    <w:rsid w:val="008B7882"/>
    <w:rsid w:val="008D1725"/>
    <w:rsid w:val="008D248C"/>
    <w:rsid w:val="008D78C1"/>
    <w:rsid w:val="008E007B"/>
    <w:rsid w:val="008F30F9"/>
    <w:rsid w:val="008F3387"/>
    <w:rsid w:val="008F57C0"/>
    <w:rsid w:val="008F5F1B"/>
    <w:rsid w:val="009038FF"/>
    <w:rsid w:val="00911558"/>
    <w:rsid w:val="00912660"/>
    <w:rsid w:val="009175BE"/>
    <w:rsid w:val="00925745"/>
    <w:rsid w:val="00933336"/>
    <w:rsid w:val="00934A34"/>
    <w:rsid w:val="0095515F"/>
    <w:rsid w:val="00967C2C"/>
    <w:rsid w:val="00976E51"/>
    <w:rsid w:val="009805E9"/>
    <w:rsid w:val="00980A91"/>
    <w:rsid w:val="0098503E"/>
    <w:rsid w:val="0098649C"/>
    <w:rsid w:val="0099044C"/>
    <w:rsid w:val="00997E33"/>
    <w:rsid w:val="009A7D78"/>
    <w:rsid w:val="009C47A7"/>
    <w:rsid w:val="009D3E1C"/>
    <w:rsid w:val="009E1CED"/>
    <w:rsid w:val="009E25A6"/>
    <w:rsid w:val="009E581E"/>
    <w:rsid w:val="00A0387C"/>
    <w:rsid w:val="00A23058"/>
    <w:rsid w:val="00A2400E"/>
    <w:rsid w:val="00A26EC4"/>
    <w:rsid w:val="00A317C6"/>
    <w:rsid w:val="00A453DF"/>
    <w:rsid w:val="00A52D65"/>
    <w:rsid w:val="00A744E9"/>
    <w:rsid w:val="00A75F35"/>
    <w:rsid w:val="00A84211"/>
    <w:rsid w:val="00A93D32"/>
    <w:rsid w:val="00AA7C00"/>
    <w:rsid w:val="00AB2A2F"/>
    <w:rsid w:val="00AE4DC6"/>
    <w:rsid w:val="00AF44F3"/>
    <w:rsid w:val="00AF6504"/>
    <w:rsid w:val="00B14492"/>
    <w:rsid w:val="00B145F4"/>
    <w:rsid w:val="00B33797"/>
    <w:rsid w:val="00B36040"/>
    <w:rsid w:val="00B41EB9"/>
    <w:rsid w:val="00B56310"/>
    <w:rsid w:val="00B72746"/>
    <w:rsid w:val="00B72D8F"/>
    <w:rsid w:val="00B84C6D"/>
    <w:rsid w:val="00B85142"/>
    <w:rsid w:val="00B857EC"/>
    <w:rsid w:val="00B87508"/>
    <w:rsid w:val="00B929EA"/>
    <w:rsid w:val="00B9394B"/>
    <w:rsid w:val="00BA716A"/>
    <w:rsid w:val="00BB132B"/>
    <w:rsid w:val="00BB4078"/>
    <w:rsid w:val="00BB638B"/>
    <w:rsid w:val="00BC4076"/>
    <w:rsid w:val="00BD0626"/>
    <w:rsid w:val="00BD5015"/>
    <w:rsid w:val="00C20D04"/>
    <w:rsid w:val="00C361D8"/>
    <w:rsid w:val="00C551EF"/>
    <w:rsid w:val="00C55C59"/>
    <w:rsid w:val="00C62F3C"/>
    <w:rsid w:val="00C63B55"/>
    <w:rsid w:val="00C7483A"/>
    <w:rsid w:val="00C7797F"/>
    <w:rsid w:val="00C8762D"/>
    <w:rsid w:val="00CA076C"/>
    <w:rsid w:val="00CA4FE3"/>
    <w:rsid w:val="00CC0C46"/>
    <w:rsid w:val="00CE0AFB"/>
    <w:rsid w:val="00CE4C51"/>
    <w:rsid w:val="00CE7F50"/>
    <w:rsid w:val="00CF566A"/>
    <w:rsid w:val="00D10209"/>
    <w:rsid w:val="00D30136"/>
    <w:rsid w:val="00D34E71"/>
    <w:rsid w:val="00D4471C"/>
    <w:rsid w:val="00D5020D"/>
    <w:rsid w:val="00D5135E"/>
    <w:rsid w:val="00D54780"/>
    <w:rsid w:val="00D55C9F"/>
    <w:rsid w:val="00D56552"/>
    <w:rsid w:val="00D87E30"/>
    <w:rsid w:val="00D93157"/>
    <w:rsid w:val="00DA7E17"/>
    <w:rsid w:val="00DB6997"/>
    <w:rsid w:val="00DC303A"/>
    <w:rsid w:val="00DC30ED"/>
    <w:rsid w:val="00DC7018"/>
    <w:rsid w:val="00DC7549"/>
    <w:rsid w:val="00DE3F7F"/>
    <w:rsid w:val="00DF7521"/>
    <w:rsid w:val="00E03BCE"/>
    <w:rsid w:val="00E142EB"/>
    <w:rsid w:val="00E156C3"/>
    <w:rsid w:val="00E31C85"/>
    <w:rsid w:val="00E32EA0"/>
    <w:rsid w:val="00E35C84"/>
    <w:rsid w:val="00E36E30"/>
    <w:rsid w:val="00E45013"/>
    <w:rsid w:val="00E478C4"/>
    <w:rsid w:val="00E526C5"/>
    <w:rsid w:val="00E55538"/>
    <w:rsid w:val="00E6698F"/>
    <w:rsid w:val="00E81375"/>
    <w:rsid w:val="00E8299E"/>
    <w:rsid w:val="00E93EA8"/>
    <w:rsid w:val="00E9664F"/>
    <w:rsid w:val="00EA02E1"/>
    <w:rsid w:val="00EA16BB"/>
    <w:rsid w:val="00EA5E0F"/>
    <w:rsid w:val="00EE2C4E"/>
    <w:rsid w:val="00EE5BFA"/>
    <w:rsid w:val="00F1205D"/>
    <w:rsid w:val="00F160C8"/>
    <w:rsid w:val="00F3076A"/>
    <w:rsid w:val="00F30C24"/>
    <w:rsid w:val="00F41F73"/>
    <w:rsid w:val="00F45A8F"/>
    <w:rsid w:val="00F54BE4"/>
    <w:rsid w:val="00F5541F"/>
    <w:rsid w:val="00F57513"/>
    <w:rsid w:val="00F63B25"/>
    <w:rsid w:val="00FA358B"/>
    <w:rsid w:val="00FA6CBA"/>
    <w:rsid w:val="00FA700F"/>
    <w:rsid w:val="00FA7D47"/>
    <w:rsid w:val="00FC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C2997"/>
  <w15:chartTrackingRefBased/>
  <w15:docId w15:val="{999293D6-2427-8547-9457-3DD60B17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ordia New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521"/>
    <w:pPr>
      <w:spacing w:after="160" w:line="259" w:lineRule="auto"/>
    </w:pPr>
    <w:rPr>
      <w:sz w:val="22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4AB"/>
    <w:pPr>
      <w:keepNext/>
      <w:keepLines/>
      <w:spacing w:before="40" w:after="0"/>
      <w:outlineLvl w:val="1"/>
    </w:pPr>
    <w:rPr>
      <w:rFonts w:ascii="Calibri Light" w:eastAsia="Times New Roman" w:hAnsi="Calibri Light" w:cs="Angsana New"/>
      <w:color w:val="2E74B5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E60"/>
    <w:rPr>
      <w:rFonts w:ascii="TH SarabunPSK" w:eastAsia="SimSun" w:hAnsi="TH SarabunPSK" w:cs="TH SarabunP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0764AB"/>
    <w:rPr>
      <w:rFonts w:ascii="Calibri Light" w:eastAsia="Times New Roman" w:hAnsi="Calibri Light" w:cs="Angsana New"/>
      <w:color w:val="2E74B5"/>
      <w:sz w:val="26"/>
      <w:szCs w:val="33"/>
    </w:rPr>
  </w:style>
  <w:style w:type="paragraph" w:styleId="NormalWeb">
    <w:name w:val="Normal (Web)"/>
    <w:basedOn w:val="Normal"/>
    <w:uiPriority w:val="99"/>
    <w:unhideWhenUsed/>
    <w:rsid w:val="00E9664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6C1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66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912660"/>
    <w:rPr>
      <w:rFonts w:ascii="Leelawadee" w:hAnsi="Leelawadee" w:cs="Angsana New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784B0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BodyTextChar">
    <w:name w:val="Body Text Char"/>
    <w:link w:val="BodyText"/>
    <w:uiPriority w:val="1"/>
    <w:rsid w:val="00784B0A"/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C2568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1C2568"/>
    <w:rPr>
      <w:sz w:val="22"/>
      <w:szCs w:val="28"/>
    </w:rPr>
  </w:style>
  <w:style w:type="character" w:styleId="Hyperlink">
    <w:name w:val="Hyperlink"/>
    <w:rsid w:val="001C256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370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32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29F"/>
    <w:rPr>
      <w:sz w:val="22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32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29F"/>
    <w:rPr>
      <w:sz w:val="2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4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014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85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62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985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9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65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522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310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313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1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776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86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736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9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821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323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7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84060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380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3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0009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20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4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68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644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4059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5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5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074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0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833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3723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0158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783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3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2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46445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7021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nongbuarawe.chaiyaphum.police.go.th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EE5CD-55FE-4050-8C39-28E68B3E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1120</Words>
  <Characters>6389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7495</CharactersWithSpaces>
  <SharedDoc>false</SharedDoc>
  <HLinks>
    <vt:vector size="6" baseType="variant">
      <vt:variant>
        <vt:i4>4653141</vt:i4>
      </vt:variant>
      <vt:variant>
        <vt:i4>0</vt:i4>
      </vt:variant>
      <vt:variant>
        <vt:i4>0</vt:i4>
      </vt:variant>
      <vt:variant>
        <vt:i4>5</vt:i4>
      </vt:variant>
      <vt:variant>
        <vt:lpwstr>https://nongbuarawe.chaiyaphum.police.go.th/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chaweewan</dc:creator>
  <cp:keywords/>
  <cp:lastModifiedBy>Tohn Mayer</cp:lastModifiedBy>
  <cp:revision>3</cp:revision>
  <cp:lastPrinted>2026-07-27T07:43:00Z</cp:lastPrinted>
  <dcterms:created xsi:type="dcterms:W3CDTF">2026-07-27T07:43:00Z</dcterms:created>
  <dcterms:modified xsi:type="dcterms:W3CDTF">2026-07-27T07:45:00Z</dcterms:modified>
</cp:coreProperties>
</file>